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1CA" w:rsidRPr="008231CA" w:rsidRDefault="008231CA" w:rsidP="006354A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8231C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ДИАГНОСТИЧЕСКАЯ КАРТА НАБЛЮДЕНИЯ</w:t>
      </w:r>
    </w:p>
    <w:p w:rsidR="008231CA" w:rsidRPr="008231CA" w:rsidRDefault="008231CA" w:rsidP="006354A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1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 развитием личностных качеств, умений и навыков воспитанников в рамках практики «Безусловный герой» (Концепция </w:t>
      </w:r>
      <w:proofErr w:type="spellStart"/>
      <w:r w:rsidR="006354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8231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нтихрупкого</w:t>
      </w:r>
      <w:proofErr w:type="spellEnd"/>
      <w:r w:rsidRPr="008231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образования)</w:t>
      </w:r>
    </w:p>
    <w:p w:rsidR="008231CA" w:rsidRPr="008231CA" w:rsidRDefault="008231CA" w:rsidP="008231C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1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Группа:</w:t>
      </w:r>
      <w:r w:rsidRPr="00823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Старшая группа</w:t>
      </w:r>
      <w:r w:rsidRPr="008231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231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Количество детей:</w:t>
      </w:r>
      <w:r w:rsidRPr="00823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54AA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8231C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</w:t>
      </w:r>
      <w:r w:rsidRPr="008231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231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Период проведения мониторинга:</w:t>
      </w:r>
      <w:r w:rsidRPr="00823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[Месяц, Год]</w:t>
      </w:r>
      <w:r w:rsidRPr="008231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231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 сбора данных:</w:t>
      </w:r>
      <w:r w:rsidRPr="00823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Включенное наблюдение в свободной деятельности, анализ игровых ситуаций и продуктов детской деятельности.</w:t>
      </w:r>
    </w:p>
    <w:p w:rsidR="008231CA" w:rsidRPr="008231CA" w:rsidRDefault="006354AA" w:rsidP="0082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="t" fillcolor="#a0a0a0" stroked="f"/>
        </w:pict>
      </w:r>
    </w:p>
    <w:p w:rsidR="008231CA" w:rsidRPr="008231CA" w:rsidRDefault="008231CA" w:rsidP="008231C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8231C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1. Критерии и показатели оценки (Шкала оценивания)</w:t>
      </w:r>
    </w:p>
    <w:p w:rsidR="008231CA" w:rsidRPr="008231CA" w:rsidRDefault="008231CA" w:rsidP="008231C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фиксации результатов по каждому из </w:t>
      </w:r>
      <w:r w:rsidR="006354AA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823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используется 3-балльная система:</w:t>
      </w:r>
    </w:p>
    <w:p w:rsidR="008231CA" w:rsidRPr="008231CA" w:rsidRDefault="008231CA" w:rsidP="006354A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1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балл (Низкий уровень / Стадия хрупкости):</w:t>
      </w:r>
      <w:r w:rsidRPr="00823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Ребенок пассивен, зависим от взрослого. При столкновении с дефицитом ресурсов, неудачей или изменением планов прекращает деятельность, демонстрирует фрустрацию (плач, отказ от игры) или агрессию. Использует только готовые игрушки по прямому назначению.</w:t>
      </w:r>
    </w:p>
    <w:p w:rsidR="008231CA" w:rsidRPr="008231CA" w:rsidRDefault="008231CA" w:rsidP="006354A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1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балла (Средний уровень / Стадия стойкости):</w:t>
      </w:r>
      <w:r w:rsidRPr="00823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Ребенок удерживает цель в привычных условиях. При возникновении трудностей огорчается, но готов принять помощь сверстников или наводящие вопросы педагога. Способен использовать предметы-заместители, если видит пример других детей.</w:t>
      </w:r>
    </w:p>
    <w:p w:rsidR="008231CA" w:rsidRPr="008231CA" w:rsidRDefault="008231CA" w:rsidP="006354A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1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балла (Высокий уровень / Стадия антихрупкости — «Безусловный герой»):</w:t>
      </w:r>
      <w:r w:rsidRPr="00823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Ребенок полностью автономен. Воспринимает проблему или ошибку как вызов и источник нового опыта. Легко перестраивает среду, виртуозно использует полифункциональные материалы, выступает инициатором коллаборации и мирно разрешает конфликты ресурсов.</w:t>
      </w:r>
    </w:p>
    <w:p w:rsidR="008231CA" w:rsidRPr="008231CA" w:rsidRDefault="006354AA" w:rsidP="0082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.75pt" o:hralign="center" o:hrstd="t" o:hr="t" fillcolor="#a0a0a0" stroked="f"/>
        </w:pict>
      </w:r>
    </w:p>
    <w:p w:rsidR="008231CA" w:rsidRPr="008231CA" w:rsidRDefault="008231CA" w:rsidP="008231C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8231C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2. Сводная матрица фиксации результатов (Таблица на 30 детей</w:t>
      </w:r>
      <w:r w:rsidR="006354A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, обезличенный </w:t>
      </w:r>
      <w:bookmarkStart w:id="0" w:name="_GoBack"/>
      <w:bookmarkEnd w:id="0"/>
      <w:r w:rsidR="006354A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пример</w:t>
      </w:r>
      <w:r w:rsidRPr="008231C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8"/>
        <w:gridCol w:w="885"/>
        <w:gridCol w:w="1415"/>
        <w:gridCol w:w="1067"/>
        <w:gridCol w:w="1009"/>
        <w:gridCol w:w="1100"/>
        <w:gridCol w:w="967"/>
        <w:gridCol w:w="1003"/>
        <w:gridCol w:w="830"/>
        <w:gridCol w:w="941"/>
      </w:tblGrid>
      <w:tr w:rsidR="008231CA" w:rsidRPr="008231CA" w:rsidTr="008231C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 ребенка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К1. Личностная антихрупкость </w:t>
            </w:r>
            <w:r w:rsidRPr="008231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(Реакция на ошибку/трудность)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К2. Субъектность и автономия </w:t>
            </w:r>
            <w:r w:rsidRPr="008231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(Инициатива и выбор)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6354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К3. Вариативное замещение</w:t>
            </w:r>
            <w:r w:rsidRPr="008231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К4. Коллаборация </w:t>
            </w:r>
            <w:r w:rsidRPr="008231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(Навык договора и медиации)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К5. Инженерное мышление </w:t>
            </w:r>
            <w:r w:rsidRPr="008231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(Макро-постройки, крепеж)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К6. Презентация и речь </w:t>
            </w:r>
            <w:r w:rsidRPr="008231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(Голос Героя, аргументы)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Итоговый балл ребенка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развития</w:t>
            </w:r>
          </w:p>
        </w:tc>
      </w:tr>
      <w:tr w:rsidR="008231CA" w:rsidRPr="008231CA" w:rsidTr="006354A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</w:tr>
      <w:tr w:rsidR="008231CA" w:rsidRPr="008231CA" w:rsidTr="006354A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</w:tr>
      <w:tr w:rsidR="008231CA" w:rsidRPr="008231CA" w:rsidTr="006354A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1CA" w:rsidRPr="008231CA" w:rsidRDefault="008231CA" w:rsidP="00635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</w:t>
            </w: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ий</w:t>
            </w:r>
          </w:p>
        </w:tc>
      </w:tr>
      <w:tr w:rsidR="008231CA" w:rsidRPr="008231CA" w:rsidTr="006354A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</w:tr>
      <w:tr w:rsidR="008231CA" w:rsidRPr="008231CA" w:rsidTr="006354A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</w:tr>
      <w:tr w:rsidR="008231CA" w:rsidRPr="008231CA" w:rsidTr="006354A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</w:tr>
      <w:tr w:rsidR="008231CA" w:rsidRPr="008231CA" w:rsidTr="006354A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</w:tr>
      <w:tr w:rsidR="008231CA" w:rsidRPr="008231CA" w:rsidTr="006354A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</w:tr>
      <w:tr w:rsidR="008231CA" w:rsidRPr="008231CA" w:rsidTr="006354A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</w:tr>
      <w:tr w:rsidR="008231CA" w:rsidRPr="008231CA" w:rsidTr="006354A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</w:tr>
      <w:tr w:rsidR="008231CA" w:rsidRPr="008231CA" w:rsidTr="006354A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</w:tr>
      <w:tr w:rsidR="008231CA" w:rsidRPr="008231CA" w:rsidTr="006354A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</w:tr>
      <w:tr w:rsidR="008231CA" w:rsidRPr="008231CA" w:rsidTr="006354A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</w:tr>
      <w:tr w:rsidR="008231CA" w:rsidRPr="008231CA" w:rsidTr="006354A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</w:tr>
      <w:tr w:rsidR="008231CA" w:rsidRPr="008231CA" w:rsidTr="006354A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</w:tr>
      <w:tr w:rsidR="008231CA" w:rsidRPr="008231CA" w:rsidTr="006354A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</w:tr>
      <w:tr w:rsidR="008231CA" w:rsidRPr="008231CA" w:rsidTr="006354A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</w:tr>
      <w:tr w:rsidR="008231CA" w:rsidRPr="008231CA" w:rsidTr="006354A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</w:tr>
      <w:tr w:rsidR="008231CA" w:rsidRPr="008231CA" w:rsidTr="006354A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</w:tr>
      <w:tr w:rsidR="008231CA" w:rsidRPr="008231CA" w:rsidTr="006354A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</w:tr>
      <w:tr w:rsidR="008231CA" w:rsidRPr="008231CA" w:rsidTr="006354A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</w:tr>
      <w:tr w:rsidR="008231CA" w:rsidRPr="008231CA" w:rsidTr="008231C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</w:tr>
      <w:tr w:rsidR="008231CA" w:rsidRPr="008231CA" w:rsidTr="006354A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</w:tr>
      <w:tr w:rsidR="008231CA" w:rsidRPr="008231CA" w:rsidTr="006354A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</w:tr>
      <w:tr w:rsidR="008231CA" w:rsidRPr="008231CA" w:rsidTr="006354A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</w:tr>
      <w:tr w:rsidR="008231CA" w:rsidRPr="008231CA" w:rsidTr="006354A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</w:tr>
      <w:tr w:rsidR="008231CA" w:rsidRPr="008231CA" w:rsidTr="006354A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</w:tr>
      <w:tr w:rsidR="008231CA" w:rsidRPr="008231CA" w:rsidTr="006354A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</w:tr>
      <w:tr w:rsidR="008231CA" w:rsidRPr="008231CA" w:rsidTr="006354A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</w:tr>
      <w:tr w:rsidR="008231CA" w:rsidRPr="008231CA" w:rsidTr="006354A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</w:tr>
      <w:tr w:rsidR="008231CA" w:rsidRPr="008231CA" w:rsidTr="008231C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231CA" w:rsidRPr="008231CA" w:rsidRDefault="008231CA" w:rsidP="0082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ВЫСОКИЙ</w:t>
            </w:r>
          </w:p>
        </w:tc>
      </w:tr>
    </w:tbl>
    <w:p w:rsidR="008231CA" w:rsidRPr="008231CA" w:rsidRDefault="008231CA" w:rsidP="008231C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1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Примечание к баллам:</w:t>
      </w:r>
    </w:p>
    <w:p w:rsidR="008231CA" w:rsidRPr="008231CA" w:rsidRDefault="008231CA" w:rsidP="008231C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1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6–10 баллов — Низкий уровень развития качеств «Героя».</w:t>
      </w:r>
    </w:p>
    <w:p w:rsidR="008231CA" w:rsidRPr="008231CA" w:rsidRDefault="008231CA" w:rsidP="008231C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1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11–14 баллов — Средний уровень (Стадия стойкости).</w:t>
      </w:r>
    </w:p>
    <w:p w:rsidR="008231CA" w:rsidRPr="008231CA" w:rsidRDefault="008231CA" w:rsidP="008231C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1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15–18 баллов — Высокий уровень (Стадия антихрупкости).</w:t>
      </w:r>
    </w:p>
    <w:p w:rsidR="008231CA" w:rsidRPr="008231CA" w:rsidRDefault="006354AA" w:rsidP="0082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.75pt" o:hralign="center" o:hrstd="t" o:hr="t" fillcolor="#a0a0a0" stroked="f"/>
        </w:pict>
      </w:r>
    </w:p>
    <w:p w:rsidR="008231CA" w:rsidRPr="008231CA" w:rsidRDefault="008231CA" w:rsidP="008231C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8231C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3. Аналитическая записка по итогам мониторинга (для отчета)</w:t>
      </w:r>
    </w:p>
    <w:p w:rsidR="008231CA" w:rsidRPr="008231CA" w:rsidRDefault="008231CA" w:rsidP="008231C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Внедрение практики «Безусловный герой» среди </w:t>
      </w:r>
      <w:r w:rsidRPr="008231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 воспитанников</w:t>
      </w:r>
      <w:r w:rsidRPr="00823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показало выраженную положительную динамику.</w:t>
      </w:r>
    </w:p>
    <w:p w:rsidR="008231CA" w:rsidRPr="008231CA" w:rsidRDefault="008231CA" w:rsidP="006354A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1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Высокий уровень (Антихрупкость)</w:t>
      </w:r>
      <w:r w:rsidRPr="00823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продемонстрировали </w:t>
      </w:r>
      <w:r w:rsidRPr="008231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 детей (60%)</w:t>
      </w:r>
      <w:r w:rsidRPr="008231CA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Эти воспитанники полностью освоили позицию авторов игры. Они не зависят от фабричных материалов, самостоятельно преодолевают конструктивные и коммуникативные кризисы, используют «ошибку» как триггер для усложнения сюжета.</w:t>
      </w:r>
    </w:p>
    <w:p w:rsidR="008231CA" w:rsidRPr="008231CA" w:rsidRDefault="008231CA" w:rsidP="006354A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1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Средний уровень (Стойкость)</w:t>
      </w:r>
      <w:r w:rsidRPr="00823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зафиксирован у </w:t>
      </w:r>
      <w:r w:rsidRPr="008231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 детей (33,3%)</w:t>
      </w:r>
      <w:r w:rsidRPr="008231CA">
        <w:rPr>
          <w:rFonts w:ascii="Times New Roman" w:eastAsia="Times New Roman" w:hAnsi="Times New Roman" w:cs="Times New Roman"/>
          <w:sz w:val="24"/>
          <w:szCs w:val="24"/>
          <w:lang w:eastAsia="ru-RU"/>
        </w:rPr>
        <w:t>. Дети данной группы стабильно действуют в рамках правил, не проявляют агрессии при неудачах, но в сложных инженерных ситуациях (например, фиксация тяжелых балок) всё еще нуждаются в косвенной поддержке или подсказке сверстников-лидеров.</w:t>
      </w:r>
    </w:p>
    <w:p w:rsidR="008231CA" w:rsidRPr="008231CA" w:rsidRDefault="008231CA" w:rsidP="006354A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1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Низкий уровень (Хрупкость)</w:t>
      </w:r>
      <w:r w:rsidRPr="00823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остался у </w:t>
      </w:r>
      <w:r w:rsidRPr="008231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детей (6,7%)</w:t>
      </w:r>
      <w:r w:rsidRPr="00823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Это воспитанники с выраженными трудностями адаптации и эмоционально-волевой сферы </w:t>
      </w:r>
      <w:proofErr w:type="gramStart"/>
      <w:r w:rsidRPr="008231CA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</w:t>
      </w:r>
      <w:proofErr w:type="gramEnd"/>
      <w:r w:rsidRPr="00823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 болезненно переносят отсутствие привычных игрушек и требуют индивидуального поддерживающего сопровождения педагога для мягкого входа в общую деятельность через простые технические роли.</w:t>
      </w:r>
    </w:p>
    <w:p w:rsidR="008231CA" w:rsidRPr="008231CA" w:rsidRDefault="008231CA" w:rsidP="006354A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1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Общий вывод:</w:t>
      </w:r>
      <w:r w:rsidRPr="00823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Средний балл группы по всем критериям составил </w:t>
      </w:r>
      <w:r w:rsidRPr="008231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2.36 из 3</w:t>
      </w:r>
      <w:r w:rsidRPr="00823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соответствует </w:t>
      </w:r>
      <w:r w:rsidRPr="008231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высокому уровню</w:t>
      </w:r>
      <w:r w:rsidRPr="00823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сформированности антихрупких качеств. Разработанная система критериев доказала свою измеримость и позволяет наглядно отслеживать траекторию личностного роста каждого ребенка.</w:t>
      </w:r>
    </w:p>
    <w:p w:rsidR="008231CA" w:rsidRPr="008231CA" w:rsidRDefault="006354AA" w:rsidP="0082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.75pt" o:hralign="center" o:hrstd="t" o:hr="t" fillcolor="#a0a0a0" stroked="f"/>
        </w:pict>
      </w:r>
    </w:p>
    <w:p w:rsidR="008231CA" w:rsidRPr="008231CA" w:rsidRDefault="008231CA" w:rsidP="0082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A89" w:rsidRDefault="00B52A89"/>
    <w:sectPr w:rsidR="00B52A89" w:rsidSect="006354AA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EC0DF1"/>
    <w:multiLevelType w:val="multilevel"/>
    <w:tmpl w:val="28FE1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EDF7AAE"/>
    <w:multiLevelType w:val="multilevel"/>
    <w:tmpl w:val="70BC6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EF4615"/>
    <w:multiLevelType w:val="multilevel"/>
    <w:tmpl w:val="910CF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897"/>
    <w:rsid w:val="006354AA"/>
    <w:rsid w:val="008231CA"/>
    <w:rsid w:val="00B52A89"/>
    <w:rsid w:val="00CD1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8BC0D"/>
  <w15:docId w15:val="{CD5B4487-70F6-42CA-8DD9-806351648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151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6965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5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442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23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2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9995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8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404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464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22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6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637</Words>
  <Characters>3636</Characters>
  <Application>Microsoft Office Word</Application>
  <DocSecurity>0</DocSecurity>
  <Lines>30</Lines>
  <Paragraphs>8</Paragraphs>
  <ScaleCrop>false</ScaleCrop>
  <Company/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user</cp:lastModifiedBy>
  <cp:revision>4</cp:revision>
  <dcterms:created xsi:type="dcterms:W3CDTF">2026-05-17T16:15:00Z</dcterms:created>
  <dcterms:modified xsi:type="dcterms:W3CDTF">2026-05-19T10:44:00Z</dcterms:modified>
</cp:coreProperties>
</file>