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A0" w:rsidRDefault="00D603A0"/>
    <w:p w:rsidR="00D603A0" w:rsidRPr="00D603A0" w:rsidRDefault="00D603A0" w:rsidP="00D603A0">
      <w:pPr>
        <w:pStyle w:val="a4"/>
        <w:jc w:val="center"/>
        <w:rPr>
          <w:rFonts w:ascii="Times New Roman" w:hAnsi="Times New Roman" w:cs="Times New Roman"/>
          <w:sz w:val="44"/>
          <w:lang w:eastAsia="ru-RU"/>
        </w:rPr>
      </w:pPr>
      <w:r w:rsidRPr="00D603A0">
        <w:rPr>
          <w:rFonts w:ascii="Times New Roman" w:hAnsi="Times New Roman" w:cs="Times New Roman"/>
          <w:sz w:val="44"/>
          <w:lang w:eastAsia="ru-RU"/>
        </w:rPr>
        <w:t>Консультация для воспитателей</w:t>
      </w: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rPr>
          <w:rFonts w:ascii="Times New Roman" w:hAnsi="Times New Roman" w:cs="Times New Roman"/>
          <w:sz w:val="28"/>
          <w:lang w:eastAsia="ru-RU"/>
        </w:rPr>
      </w:pPr>
    </w:p>
    <w:p w:rsidR="00D603A0" w:rsidRDefault="00D603A0" w:rsidP="00D603A0">
      <w:pPr>
        <w:pStyle w:val="a4"/>
        <w:jc w:val="center"/>
        <w:rPr>
          <w:rFonts w:ascii="Times New Roman" w:hAnsi="Times New Roman" w:cs="Times New Roman"/>
          <w:sz w:val="52"/>
          <w:lang w:eastAsia="ru-RU"/>
        </w:rPr>
      </w:pPr>
    </w:p>
    <w:p w:rsidR="00D603A0" w:rsidRPr="00D603A0" w:rsidRDefault="00D603A0" w:rsidP="00D603A0">
      <w:pPr>
        <w:pStyle w:val="a4"/>
        <w:jc w:val="center"/>
        <w:rPr>
          <w:rFonts w:ascii="Times New Roman" w:hAnsi="Times New Roman" w:cs="Times New Roman"/>
          <w:sz w:val="52"/>
          <w:lang w:eastAsia="ru-RU"/>
        </w:rPr>
      </w:pPr>
      <w:r w:rsidRPr="00D603A0">
        <w:rPr>
          <w:rFonts w:ascii="Times New Roman" w:hAnsi="Times New Roman" w:cs="Times New Roman"/>
          <w:sz w:val="52"/>
          <w:lang w:eastAsia="ru-RU"/>
        </w:rPr>
        <w:t>"</w:t>
      </w:r>
      <w:bookmarkStart w:id="0" w:name="_GoBack"/>
      <w:r w:rsidRPr="00D603A0">
        <w:rPr>
          <w:rFonts w:ascii="Times New Roman" w:hAnsi="Times New Roman" w:cs="Times New Roman"/>
          <w:sz w:val="52"/>
          <w:lang w:eastAsia="ru-RU"/>
        </w:rPr>
        <w:t xml:space="preserve">Использование нетрадиционных приемов </w:t>
      </w:r>
      <w:proofErr w:type="gramStart"/>
      <w:r w:rsidR="00F72467">
        <w:rPr>
          <w:rFonts w:ascii="Times New Roman" w:hAnsi="Times New Roman" w:cs="Times New Roman"/>
          <w:sz w:val="52"/>
          <w:lang w:eastAsia="ru-RU"/>
        </w:rPr>
        <w:t>И</w:t>
      </w:r>
      <w:r w:rsidRPr="00D603A0">
        <w:rPr>
          <w:rFonts w:ascii="Times New Roman" w:hAnsi="Times New Roman" w:cs="Times New Roman"/>
          <w:sz w:val="52"/>
          <w:lang w:eastAsia="ru-RU"/>
        </w:rPr>
        <w:t>зо</w:t>
      </w:r>
      <w:proofErr w:type="gramEnd"/>
      <w:r w:rsidR="00F72467">
        <w:rPr>
          <w:rFonts w:ascii="Times New Roman" w:hAnsi="Times New Roman" w:cs="Times New Roman"/>
          <w:sz w:val="52"/>
          <w:lang w:eastAsia="ru-RU"/>
        </w:rPr>
        <w:t xml:space="preserve"> </w:t>
      </w:r>
      <w:r w:rsidRPr="00D603A0">
        <w:rPr>
          <w:rFonts w:ascii="Times New Roman" w:hAnsi="Times New Roman" w:cs="Times New Roman"/>
          <w:sz w:val="52"/>
          <w:lang w:eastAsia="ru-RU"/>
        </w:rPr>
        <w:t>деятельности</w:t>
      </w:r>
      <w:bookmarkEnd w:id="0"/>
      <w:r w:rsidRPr="00D603A0">
        <w:rPr>
          <w:rFonts w:ascii="Times New Roman" w:hAnsi="Times New Roman" w:cs="Times New Roman"/>
          <w:sz w:val="52"/>
          <w:lang w:eastAsia="ru-RU"/>
        </w:rPr>
        <w:t>"</w:t>
      </w:r>
    </w:p>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Default="00D603A0"/>
    <w:p w:rsidR="00D603A0" w:rsidRPr="00D603A0" w:rsidRDefault="00D603A0" w:rsidP="00D603A0">
      <w:pPr>
        <w:pStyle w:val="a4"/>
        <w:jc w:val="center"/>
        <w:rPr>
          <w:rFonts w:ascii="Times New Roman" w:hAnsi="Times New Roman" w:cs="Times New Roman"/>
          <w:b/>
          <w:sz w:val="36"/>
          <w:lang w:eastAsia="ru-RU"/>
        </w:rPr>
      </w:pPr>
      <w:r w:rsidRPr="00D603A0">
        <w:rPr>
          <w:rFonts w:ascii="Times New Roman" w:hAnsi="Times New Roman" w:cs="Times New Roman"/>
          <w:b/>
          <w:sz w:val="36"/>
          <w:lang w:eastAsia="ru-RU"/>
        </w:rPr>
        <w:lastRenderedPageBreak/>
        <w:t>"Использование нетрадиционных приемов изо</w:t>
      </w:r>
      <w:r w:rsidR="00F72467">
        <w:rPr>
          <w:rFonts w:ascii="Times New Roman" w:hAnsi="Times New Roman" w:cs="Times New Roman"/>
          <w:b/>
          <w:sz w:val="36"/>
          <w:lang w:eastAsia="ru-RU"/>
        </w:rPr>
        <w:t xml:space="preserve"> </w:t>
      </w:r>
      <w:r w:rsidRPr="00D603A0">
        <w:rPr>
          <w:rFonts w:ascii="Times New Roman" w:hAnsi="Times New Roman" w:cs="Times New Roman"/>
          <w:b/>
          <w:sz w:val="36"/>
          <w:lang w:eastAsia="ru-RU"/>
        </w:rPr>
        <w:t>деятельности"</w:t>
      </w:r>
    </w:p>
    <w:p w:rsidR="00D603A0" w:rsidRDefault="00D603A0"/>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F53535" w:rsidRPr="00D603A0" w:rsidTr="00F53535">
        <w:trPr>
          <w:tblCellSpacing w:w="0" w:type="dxa"/>
        </w:trPr>
        <w:tc>
          <w:tcPr>
            <w:tcW w:w="0" w:type="auto"/>
            <w:vAlign w:val="center"/>
            <w:hideMark/>
          </w:tcPr>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              Способность к изобразительной деятельности проявляется у детей уже в раннем возрасте и развивается на протяжении всего дошкольного возраста. Едва научившись держать в руке карандаш, ребенок пытается рисовать линии, кружочки, овалы. По мере взросления дошкольники осваивают навыки изобразительной деятельности, проявляют фантазию.</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Рисование для детей – игра. Между тем, даже маленькие художественные неудачи, могут свести на нет, их желание заниматься рисованием. Использование нетрадиционных приемов создания рисунка обеспечит элементы сюрприза, подарит дошкольникам много положительных эмоций и поможет сформировать у них устойчивый интерес к данной деятельности.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Призвание воспитателя – помогать ребенку открывать мир, вооружать его знаниями, умениями, навыками, максимально раскрывать творческий потенциал, учить видеть волшебное в самом обыденном.       Главное - самим верить, что художественное творчество не знает ограничений ни в материале, ни в инструменте, ни в технике. Чтобы передать эту веру детям, я попробовала рисовать с детьми с помощью плотной полоски бумаги, выдыхаемой струи воздуха и даже пластилином. Для ребенка художественный материал обладает завораживающей, притягательной силой. Он подсказывает замысел, воздействует на его характер, способствует созданию художественного образа. Кроме того, познавая свойства и качества разнообразных материалов, дети обогащают свой сенсорный опыт. К тому же при использовании материалов можно создавать ситуацию свободного выбора, так необходимую в творческой деятельности.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1.   Рисуем плотной полоской бумаги: для этого нужно вырезать полоску из картона длиной 3 – 5 см., шириной 0,5 – 1,5 см. Затем нужно обмакнуть край полоски в краску и, изменяя ее движения рисовать различные картины: цветы, деревья, рыбы, волнистые линии: волны, флаг и т.д.</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2.   Следующий нетрадиционный прием рисования – с помощью направленной выдыхаемой струи воздуха «Рисунок ветра». Надо набрать немного больше, чем необходимо, краски и воды на кисть, поставить каплю или провести черту и подуть на них (можно с помощью </w:t>
            </w:r>
            <w:proofErr w:type="spellStart"/>
            <w:r w:rsidRPr="00D603A0">
              <w:rPr>
                <w:rFonts w:ascii="Times New Roman" w:hAnsi="Times New Roman" w:cs="Times New Roman"/>
                <w:sz w:val="28"/>
                <w:lang w:eastAsia="ru-RU"/>
              </w:rPr>
              <w:t>коктельных</w:t>
            </w:r>
            <w:proofErr w:type="spellEnd"/>
            <w:r w:rsidRPr="00D603A0">
              <w:rPr>
                <w:rFonts w:ascii="Times New Roman" w:hAnsi="Times New Roman" w:cs="Times New Roman"/>
                <w:sz w:val="28"/>
                <w:lang w:eastAsia="ru-RU"/>
              </w:rPr>
              <w:t xml:space="preserve"> </w:t>
            </w:r>
            <w:proofErr w:type="gramStart"/>
            <w:r w:rsidRPr="00D603A0">
              <w:rPr>
                <w:rFonts w:ascii="Times New Roman" w:hAnsi="Times New Roman" w:cs="Times New Roman"/>
                <w:sz w:val="28"/>
                <w:lang w:eastAsia="ru-RU"/>
              </w:rPr>
              <w:t>трубочек )</w:t>
            </w:r>
            <w:proofErr w:type="gramEnd"/>
            <w:r w:rsidRPr="00D603A0">
              <w:rPr>
                <w:rFonts w:ascii="Times New Roman" w:hAnsi="Times New Roman" w:cs="Times New Roman"/>
                <w:sz w:val="28"/>
                <w:lang w:eastAsia="ru-RU"/>
              </w:rPr>
              <w:t xml:space="preserve"> в желаемом направлении. И на глазах подрастают трава, веточка, без помощи кисти расцветает цветок. Приемы при рисовании можно комбинировать, дорисовывая детали кистью.</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3.   Опускаем пальцы в краску: следующий вид «забавного» художественного творчества заключается в том, что ребенок опускает палец (до второй фаланги), например, в желтую краску, а затем круговыми движениями, как бы раскручивая спираль, со всех сторон вытирает палец о бумагу. Оставшуюся на пальце краску убирают мокрой салфеткой. Затем опускают </w:t>
            </w:r>
            <w:r w:rsidRPr="00D603A0">
              <w:rPr>
                <w:rFonts w:ascii="Times New Roman" w:hAnsi="Times New Roman" w:cs="Times New Roman"/>
                <w:sz w:val="28"/>
                <w:lang w:eastAsia="ru-RU"/>
              </w:rPr>
              <w:lastRenderedPageBreak/>
              <w:t>второй пальчик в краску другого цвета (краски берется меньше, чем в первый раз). Аналогичным движением поверх желтой краски наносится красная. Получилась красивая роза. Украсим ее зелеными листьями, используя технику отпечатывания свежими или засушенными листьями. Детское воображение может создать удивительные, волшебные сиреневые, голубые, радужные розы. Предлагаю ребятам придумать для них названия, дать имена сказочных героев или своих мам.</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4.   Техника печатания поролоновыми тампонами усиливает контакт между рукой ребенка и рабочей поверхностью. Сжимая и разжимая упругий материал, ребенок активно массирует кончики пальцев. Если проводит работу под музыку, можно развивать у детей не только мелкую моторику, но и чувство ритма. Поролоновые тампоны для рисования несложно изготовить самим. Я использую в своей работе тампоны, которые ребенок легко удерживает в руке, длиной 8 – 10 см., d = 3см. Очень удачно в такой технике получается осенний лес. Отпечатки поролоновых тампонов получаются «кружевными» и напоминают ажурные кроны деревьев. Емкости палитры заполняют слегка разбавленной гуашью желтого, красного и зеленого цветов. Дети опускают в краски кончики тампонов и печатают кроны, заполняя почти всю поверхность </w:t>
            </w:r>
            <w:proofErr w:type="spellStart"/>
            <w:r w:rsidRPr="00D603A0">
              <w:rPr>
                <w:rFonts w:ascii="Times New Roman" w:hAnsi="Times New Roman" w:cs="Times New Roman"/>
                <w:sz w:val="28"/>
                <w:lang w:eastAsia="ru-RU"/>
              </w:rPr>
              <w:t>затонированного</w:t>
            </w:r>
            <w:proofErr w:type="spellEnd"/>
            <w:r w:rsidRPr="00D603A0">
              <w:rPr>
                <w:rFonts w:ascii="Times New Roman" w:hAnsi="Times New Roman" w:cs="Times New Roman"/>
                <w:sz w:val="28"/>
                <w:lang w:eastAsia="ru-RU"/>
              </w:rPr>
              <w:t xml:space="preserve"> в цвет неба листа.  Стволы и ветви деревьев дорисовывают кисточками.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Для изображения зимнего леса лучше использовать цветную бумагу. Заснеженные кроны деревьев и сугробы рисуют белой гуашью.</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5.   Следующий вид нетрадиционного рисования: «Тычок жесткой полусухой кистью».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 замечательные котята, щенки, ежики, новогодние елочки и мягкие игрушки. Глаза и нос животным удобно рисовать ватной палочкой.</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6.   Мягкой «лохматой» кисточкой можно нарисовать созвездия сказочной Галактики: созвездие Бабочка, Золотой Петушок и т.д. Пусть дети помечтают и сами придумают им названия. Рисовать звезды лучше всего желтой или белой гуашью на цветной бумаге темных тонов. Чтобы отобразить в рисунке многочисленные звезды я предлагаю детям сделать </w:t>
            </w:r>
            <w:proofErr w:type="spellStart"/>
            <w:r w:rsidRPr="00D603A0">
              <w:rPr>
                <w:rFonts w:ascii="Times New Roman" w:hAnsi="Times New Roman" w:cs="Times New Roman"/>
                <w:sz w:val="28"/>
                <w:lang w:eastAsia="ru-RU"/>
              </w:rPr>
              <w:t>набрызг</w:t>
            </w:r>
            <w:proofErr w:type="spellEnd"/>
            <w:r w:rsidRPr="00D603A0">
              <w:rPr>
                <w:rFonts w:ascii="Times New Roman" w:hAnsi="Times New Roman" w:cs="Times New Roman"/>
                <w:sz w:val="28"/>
                <w:lang w:eastAsia="ru-RU"/>
              </w:rPr>
              <w:t xml:space="preserve"> (набрать краску на кисть и ударить о </w:t>
            </w:r>
            <w:proofErr w:type="gramStart"/>
            <w:r w:rsidRPr="00D603A0">
              <w:rPr>
                <w:rFonts w:ascii="Times New Roman" w:hAnsi="Times New Roman" w:cs="Times New Roman"/>
                <w:sz w:val="28"/>
                <w:lang w:eastAsia="ru-RU"/>
              </w:rPr>
              <w:t>картон ,</w:t>
            </w:r>
            <w:proofErr w:type="gramEnd"/>
            <w:r w:rsidRPr="00D603A0">
              <w:rPr>
                <w:rFonts w:ascii="Times New Roman" w:hAnsi="Times New Roman" w:cs="Times New Roman"/>
                <w:sz w:val="28"/>
                <w:lang w:eastAsia="ru-RU"/>
              </w:rPr>
              <w:t xml:space="preserve"> который держит над бумагой). Краска разбрызгивается на бумагу.</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Рисование пальчиками: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7.   Чтобы развить у детей коммуникабельность, способность работать сообща предлагаю выполнить коллективную работу «Муравейник». Ставлю ритмичную музыку, дети берут фломастеры или цветные карандаши различных оттенков: зелёного, коричневого и жёлтого цвета. И быстро заполняют контур муравейника разноцветными линиями, штрихами и чёрточками. Затем каждый из строителей поселит в новом доме своего </w:t>
            </w:r>
            <w:proofErr w:type="spellStart"/>
            <w:r w:rsidRPr="00D603A0">
              <w:rPr>
                <w:rFonts w:ascii="Times New Roman" w:hAnsi="Times New Roman" w:cs="Times New Roman"/>
                <w:sz w:val="28"/>
                <w:lang w:eastAsia="ru-RU"/>
              </w:rPr>
              <w:t>муравьишку</w:t>
            </w:r>
            <w:proofErr w:type="spellEnd"/>
            <w:r w:rsidRPr="00D603A0">
              <w:rPr>
                <w:rFonts w:ascii="Times New Roman" w:hAnsi="Times New Roman" w:cs="Times New Roman"/>
                <w:sz w:val="28"/>
                <w:lang w:eastAsia="ru-RU"/>
              </w:rPr>
              <w:t xml:space="preserve">. Тельце муравья рисуем тремя прилегающими друг к другу отпечатками подушечек пальцев, предварительно опущенных в чёрную </w:t>
            </w:r>
            <w:r w:rsidRPr="00D603A0">
              <w:rPr>
                <w:rFonts w:ascii="Times New Roman" w:hAnsi="Times New Roman" w:cs="Times New Roman"/>
                <w:sz w:val="28"/>
                <w:lang w:eastAsia="ru-RU"/>
              </w:rPr>
              <w:lastRenderedPageBreak/>
              <w:t xml:space="preserve">краску. Можно </w:t>
            </w:r>
            <w:proofErr w:type="spellStart"/>
            <w:r w:rsidRPr="00D603A0">
              <w:rPr>
                <w:rFonts w:ascii="Times New Roman" w:hAnsi="Times New Roman" w:cs="Times New Roman"/>
                <w:sz w:val="28"/>
                <w:lang w:eastAsia="ru-RU"/>
              </w:rPr>
              <w:t>муравьишку</w:t>
            </w:r>
            <w:proofErr w:type="spellEnd"/>
            <w:r w:rsidRPr="00D603A0">
              <w:rPr>
                <w:rFonts w:ascii="Times New Roman" w:hAnsi="Times New Roman" w:cs="Times New Roman"/>
                <w:sz w:val="28"/>
                <w:lang w:eastAsia="ru-RU"/>
              </w:rPr>
              <w:t xml:space="preserve"> нарисовать гигиеническими ватными палочками. Они оставляют на листе круглые отпечатки, только меньшего размера. Лапки и усики дорисовывают фломастерами. Оживят  работу листочки, случайно упавшие на муравейник или кружащиеся в воздухе, выполненные в технике отпечатывания свежими листьями. Свежий лист помещают на дощечку тыльной стороной вверх, окрашивают тушью или акварелью и используют как </w:t>
            </w:r>
            <w:proofErr w:type="spellStart"/>
            <w:proofErr w:type="gramStart"/>
            <w:r w:rsidRPr="00D603A0">
              <w:rPr>
                <w:rFonts w:ascii="Times New Roman" w:hAnsi="Times New Roman" w:cs="Times New Roman"/>
                <w:sz w:val="28"/>
                <w:lang w:eastAsia="ru-RU"/>
              </w:rPr>
              <w:t>печать,т</w:t>
            </w:r>
            <w:proofErr w:type="gramEnd"/>
            <w:r w:rsidRPr="00D603A0">
              <w:rPr>
                <w:rFonts w:ascii="Times New Roman" w:hAnsi="Times New Roman" w:cs="Times New Roman"/>
                <w:sz w:val="28"/>
                <w:lang w:eastAsia="ru-RU"/>
              </w:rPr>
              <w:t>.е</w:t>
            </w:r>
            <w:proofErr w:type="spellEnd"/>
            <w:r w:rsidRPr="00D603A0">
              <w:rPr>
                <w:rFonts w:ascii="Times New Roman" w:hAnsi="Times New Roman" w:cs="Times New Roman"/>
                <w:sz w:val="28"/>
                <w:lang w:eastAsia="ru-RU"/>
              </w:rPr>
              <w:t xml:space="preserve"> кладут на рисунок окрашенной стороной, накрывают салфеткой, слегка прижимают и аккуратно снимают. </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    Данная техника - рисования пальчиками, позволяет изобразить целый «народец» маленькой страны: это жуки, паучки, </w:t>
            </w:r>
            <w:proofErr w:type="spellStart"/>
            <w:r w:rsidRPr="00D603A0">
              <w:rPr>
                <w:rFonts w:ascii="Times New Roman" w:hAnsi="Times New Roman" w:cs="Times New Roman"/>
                <w:sz w:val="28"/>
                <w:lang w:eastAsia="ru-RU"/>
              </w:rPr>
              <w:t>гусенички</w:t>
            </w:r>
            <w:proofErr w:type="spellEnd"/>
            <w:r w:rsidRPr="00D603A0">
              <w:rPr>
                <w:rFonts w:ascii="Times New Roman" w:hAnsi="Times New Roman" w:cs="Times New Roman"/>
                <w:sz w:val="28"/>
                <w:lang w:eastAsia="ru-RU"/>
              </w:rPr>
              <w:t>. Чтобы нарисовать паука или жука, достаточно сделать один отпечаток пальцем (тельце), а другой ватной палочкой (головка). Лапки и рожки дорисовывают фломастерами.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8.   Детям очень нравится «печатать» рисунок природными материалами. Кроме листьев деревьев я предлагаю детям печати из картофеля (вырезанные из картофеля грибочки, ягоды, силуэты животных, облаков и т.д.)</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Появившиеся в нашем обиходе новые сорта овощей (например, цветной капусты, брокколи, китайского кочанного салата), а так же некоторые цветущие растения (веточки и соцветия  бархатцев) дают прекрасную выразительную основу для использования нетрадиционного приема – печати природным материалом. Например, соцветия бархатцев позволяют создавать изображения, напоминающие крону деревьев (дуба). Изображение травы и ежей под деревьями  я предлагаю выполнить оттиском смятой бумаги. Ребенок прижимает смятую бумагу к штемпельной подушечке с краской и наносит оттиск на бумагу. Чтобы получить другой цвет, меняются и блюдца и смятая бумага.</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Очень хорошо рисовать траву еловыми шишками. Дети окунают шишку в нужную краску и быстро наносят отпечатки на лист бумаги.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Листья деревьев также можно нарисовать печатками из ластика.</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9.   Следующий вид  нетрадиционного рисования – рисование восковыми мелками или свечой. Ребенок  рисует восковыми мелками, свечой на белой бумаге. Затем я предлагаю закрасить лист акварелью в один или несколько цветов. Рисунок мелками остается не закрашенным.</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10.                    Для рисования симметричных предметов, я предлагаю детям предметную монотипию. Этим методом можно нарисовать бабочку, кувшин, т.е. все симметричные предметы. Дети складывают лист бумаги вдвое и на одной его половине рисуют половину изображаемого предмета. Пока не высохла краска, лист снова складывают пополам для получения отпечатка.</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11.                    Тиснение с использованием подложек из бросового материала открывает перед дошкольниками больше возможности в творчестве. В качестве подложек можно использовать куски ткани, кружева, мешковины, сетки из искусственных и натуральных волокон, циновки, наждачную бумагу, виниловые обои. Оттиск делается широкой стороной цветного мелка. Тиснение может быть положено в основу рисунка, а может дополнять основное изображение, выполненное в традиционной технике. С помощью </w:t>
            </w:r>
            <w:r w:rsidRPr="00D603A0">
              <w:rPr>
                <w:rFonts w:ascii="Times New Roman" w:hAnsi="Times New Roman" w:cs="Times New Roman"/>
                <w:sz w:val="28"/>
                <w:lang w:eastAsia="ru-RU"/>
              </w:rPr>
              <w:lastRenderedPageBreak/>
              <w:t>этого метода можно создать натюрморт на тему: «Фрукты», «Сказочный торт», «Корзина с цветами».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С помощью синтетической сетки и циновки за считанные мгновения может быть создана фактура одежды на портретах. На рисунках с изображением фигурок животных, например кита, подложка даст возможность оформить окружающее его водное пространство – море.</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xml:space="preserve">12.                    И, наконец, самое нетрадиционное рисование - пластилиновое рисование. Пластилин должен быть ярким и мягким (тот, в котором содержание парафина меньше). </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Итак, на листе бумаги ребёнок делает карандашный набросок рисунка. Потом он большим пальцем правой руки или стекой растирает по контуру рисунка крохотный комочек пластилина до прозрачности. Такой пластилиновый рисунок легко превращается в коллаж, нужно лишь дополнить работу лепниной из теста, оригами, аппликации.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Пластилиновое рисование можно использовать в работах детей частично, например, изображать с помощью этой технике только отдельные детали: озеро, тучки или солнце. Такие пластилиновые картины нравятся и детям, и родителям: они яркие, оригинальные, необычные, ими хорошо украшать групповые помещения детского сада. Рисовать пластилином могут  дети с  4-х лет.</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    Использование перечисленных нетрадиционных приёмов в изобразительной деятельности с детьми среднего возраста представляется весьма перспективным и позволяет решить следующие задачи:</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1.   Развитие у детей образного эстетического восприятия, образного представления, чувство композиции и колорита.</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2.   Обогащение сенсорного опыта, включая в процесс ознакомления с предметами и движение рук по предмету.</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3.   Развитие воображения дошкольников.</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4.   Знакомство с выразительными возможностями уже известных детям и новых изобразительных материалов.</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5.   Знакомство с нетрадиционными приёмами рисования, в том числе в изображении деревьев и пейзажа.</w:t>
            </w:r>
          </w:p>
          <w:p w:rsidR="00F53535" w:rsidRPr="00D603A0" w:rsidRDefault="00F53535" w:rsidP="00D603A0">
            <w:pPr>
              <w:pStyle w:val="a4"/>
              <w:rPr>
                <w:rFonts w:ascii="Times New Roman" w:hAnsi="Times New Roman" w:cs="Times New Roman"/>
                <w:sz w:val="28"/>
                <w:lang w:eastAsia="ru-RU"/>
              </w:rPr>
            </w:pPr>
            <w:r w:rsidRPr="00D603A0">
              <w:rPr>
                <w:rFonts w:ascii="Times New Roman" w:hAnsi="Times New Roman" w:cs="Times New Roman"/>
                <w:sz w:val="28"/>
                <w:lang w:eastAsia="ru-RU"/>
              </w:rPr>
              <w:t>6.   Воспитание самостоятельности, развитие умения творчески применять усвоенные способы изображения в рисовании, используя выразительные средства.</w:t>
            </w:r>
          </w:p>
        </w:tc>
      </w:tr>
    </w:tbl>
    <w:p w:rsidR="00D842C1" w:rsidRDefault="00D842C1"/>
    <w:sectPr w:rsidR="00D842C1" w:rsidSect="00D84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53535"/>
    <w:rsid w:val="00D603A0"/>
    <w:rsid w:val="00D842C1"/>
    <w:rsid w:val="00F53535"/>
    <w:rsid w:val="00F7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0C4A"/>
  <w15:docId w15:val="{A9A5C75C-7229-4D33-97C5-A159719C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60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259964">
      <w:bodyDiv w:val="1"/>
      <w:marLeft w:val="0"/>
      <w:marRight w:val="0"/>
      <w:marTop w:val="0"/>
      <w:marBottom w:val="0"/>
      <w:divBdr>
        <w:top w:val="none" w:sz="0" w:space="0" w:color="auto"/>
        <w:left w:val="none" w:sz="0" w:space="0" w:color="auto"/>
        <w:bottom w:val="none" w:sz="0" w:space="0" w:color="auto"/>
        <w:right w:val="none" w:sz="0" w:space="0" w:color="auto"/>
      </w:divBdr>
      <w:divsChild>
        <w:div w:id="1522428161">
          <w:marLeft w:val="0"/>
          <w:marRight w:val="0"/>
          <w:marTop w:val="0"/>
          <w:marBottom w:val="0"/>
          <w:divBdr>
            <w:top w:val="none" w:sz="0" w:space="0" w:color="auto"/>
            <w:left w:val="none" w:sz="0" w:space="0" w:color="auto"/>
            <w:bottom w:val="none" w:sz="0" w:space="0" w:color="auto"/>
            <w:right w:val="none" w:sz="0" w:space="0" w:color="auto"/>
          </w:divBdr>
          <w:divsChild>
            <w:div w:id="1098061074">
              <w:marLeft w:val="0"/>
              <w:marRight w:val="0"/>
              <w:marTop w:val="0"/>
              <w:marBottom w:val="0"/>
              <w:divBdr>
                <w:top w:val="none" w:sz="0" w:space="0" w:color="auto"/>
                <w:left w:val="none" w:sz="0" w:space="0" w:color="auto"/>
                <w:bottom w:val="none" w:sz="0" w:space="0" w:color="auto"/>
                <w:right w:val="none" w:sz="0" w:space="0" w:color="auto"/>
              </w:divBdr>
              <w:divsChild>
                <w:div w:id="1007563908">
                  <w:marLeft w:val="0"/>
                  <w:marRight w:val="0"/>
                  <w:marTop w:val="100"/>
                  <w:marBottom w:val="100"/>
                  <w:divBdr>
                    <w:top w:val="none" w:sz="0" w:space="0" w:color="auto"/>
                    <w:left w:val="none" w:sz="0" w:space="0" w:color="auto"/>
                    <w:bottom w:val="none" w:sz="0" w:space="0" w:color="auto"/>
                    <w:right w:val="none" w:sz="0" w:space="0" w:color="auto"/>
                  </w:divBdr>
                  <w:divsChild>
                    <w:div w:id="1980575295">
                      <w:marLeft w:val="0"/>
                      <w:marRight w:val="0"/>
                      <w:marTop w:val="0"/>
                      <w:marBottom w:val="0"/>
                      <w:divBdr>
                        <w:top w:val="none" w:sz="0" w:space="0" w:color="auto"/>
                        <w:left w:val="none" w:sz="0" w:space="0" w:color="auto"/>
                        <w:bottom w:val="none" w:sz="0" w:space="0" w:color="auto"/>
                        <w:right w:val="none" w:sz="0" w:space="0" w:color="auto"/>
                      </w:divBdr>
                      <w:divsChild>
                        <w:div w:id="1649751153">
                          <w:marLeft w:val="0"/>
                          <w:marRight w:val="0"/>
                          <w:marTop w:val="135"/>
                          <w:marBottom w:val="75"/>
                          <w:divBdr>
                            <w:top w:val="none" w:sz="0" w:space="0" w:color="auto"/>
                            <w:left w:val="none" w:sz="0" w:space="0" w:color="auto"/>
                            <w:bottom w:val="none" w:sz="0" w:space="0" w:color="auto"/>
                            <w:right w:val="none" w:sz="0" w:space="0" w:color="auto"/>
                          </w:divBdr>
                          <w:divsChild>
                            <w:div w:id="3534644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AA55C-5AE8-48B7-A789-2F112B3B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1588</Words>
  <Characters>9052</Characters>
  <Application>Microsoft Office Word</Application>
  <DocSecurity>0</DocSecurity>
  <Lines>75</Lines>
  <Paragraphs>21</Paragraphs>
  <ScaleCrop>false</ScaleCrop>
  <Company>Grizli777</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 54</dc:creator>
  <cp:lastModifiedBy>мать</cp:lastModifiedBy>
  <cp:revision>4</cp:revision>
  <dcterms:created xsi:type="dcterms:W3CDTF">2015-01-15T16:55:00Z</dcterms:created>
  <dcterms:modified xsi:type="dcterms:W3CDTF">2019-11-18T17:14:00Z</dcterms:modified>
</cp:coreProperties>
</file>