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jc w:val="center"/>
        <w:rPr>
          <w:rFonts w:ascii="Arial" w:hAnsi="Arial" w:cs="Arial"/>
          <w:color w:val="5E5E5E"/>
          <w:sz w:val="36"/>
          <w:szCs w:val="36"/>
        </w:rPr>
      </w:pPr>
      <w:r w:rsidRPr="0006248F">
        <w:rPr>
          <w:rStyle w:val="a4"/>
          <w:rFonts w:ascii="Arial" w:hAnsi="Arial" w:cs="Arial"/>
          <w:color w:val="800000"/>
          <w:sz w:val="36"/>
          <w:szCs w:val="36"/>
        </w:rPr>
        <w:t>Десять советов родителям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jc w:val="righ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noProof/>
          <w:color w:val="5E5E5E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2457450"/>
            <wp:effectExtent l="19050" t="0" r="0" b="0"/>
            <wp:wrapSquare wrapText="bothSides"/>
            <wp:docPr id="2" name="Рисунок 2" descr="http://ds-298.nios.ru/images/p40_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-298.nios.ru/images/p40_f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1.</w:t>
      </w:r>
      <w:r w:rsidRPr="0006248F">
        <w:rPr>
          <w:rStyle w:val="a4"/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 xml:space="preserve">По всем вопросам относительно </w:t>
      </w:r>
      <w:bookmarkStart w:id="0" w:name="_GoBack"/>
      <w:bookmarkEnd w:id="0"/>
      <w:r w:rsidRPr="0006248F">
        <w:rPr>
          <w:rFonts w:ascii="Arial" w:hAnsi="Arial" w:cs="Arial"/>
          <w:color w:val="5E5E5E"/>
          <w:sz w:val="28"/>
          <w:szCs w:val="28"/>
        </w:rPr>
        <w:t>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2.</w:t>
      </w:r>
      <w:r w:rsidRPr="0006248F">
        <w:rPr>
          <w:rStyle w:val="a4"/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невропатолога.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3.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Обратите внимание на поведение ребенка: чрезмерная подвижность, гипервозбудимость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детскому психиатру.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4.</w:t>
      </w:r>
      <w:r w:rsidRPr="0006248F">
        <w:rPr>
          <w:rStyle w:val="a4"/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ЛОР-врача (отоларинголога).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5.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врачу-гастроэнтерологу.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6.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Обращение за консультацией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врача-аллерголога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lastRenderedPageBreak/>
        <w:t>Совет 7.</w:t>
      </w:r>
      <w:r w:rsidRPr="0006248F">
        <w:rPr>
          <w:rStyle w:val="a4"/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врач-дерматолог</w:t>
      </w:r>
      <w:r w:rsidRPr="0006248F">
        <w:rPr>
          <w:rFonts w:ascii="Arial" w:hAnsi="Arial" w:cs="Arial"/>
          <w:color w:val="5E5E5E"/>
          <w:sz w:val="28"/>
          <w:szCs w:val="28"/>
        </w:rPr>
        <w:t>. К дерматологу следует обращаться при любых видимых изменениях состояния кожных покровов, ногтей, волос.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8</w:t>
      </w:r>
      <w:r w:rsidRPr="0006248F">
        <w:rPr>
          <w:rFonts w:ascii="Arial" w:hAnsi="Arial" w:cs="Arial"/>
          <w:color w:val="5E5E5E"/>
          <w:sz w:val="28"/>
          <w:szCs w:val="28"/>
        </w:rPr>
        <w:t>. 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см в диаметре) предметы, необходимо проверить остроту зрения вашего ребенка — обратитесь к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окулисту (офтальмологу).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9.</w:t>
      </w:r>
      <w:r w:rsidRPr="0006248F">
        <w:rPr>
          <w:rStyle w:val="a4"/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color w:val="A45200"/>
          <w:sz w:val="28"/>
          <w:szCs w:val="28"/>
        </w:rPr>
        <w:t>специалист-ортопед.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Fonts w:ascii="Arial" w:hAnsi="Arial" w:cs="Arial"/>
          <w:color w:val="5E5E5E"/>
          <w:sz w:val="28"/>
          <w:szCs w:val="28"/>
        </w:rPr>
        <w:t> </w:t>
      </w:r>
    </w:p>
    <w:p w:rsidR="00036F45" w:rsidRPr="0006248F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28"/>
          <w:szCs w:val="28"/>
        </w:rPr>
      </w:pPr>
      <w:r w:rsidRPr="0006248F">
        <w:rPr>
          <w:rStyle w:val="a4"/>
          <w:rFonts w:ascii="Arial" w:hAnsi="Arial" w:cs="Arial"/>
          <w:color w:val="5E5E5E"/>
          <w:sz w:val="28"/>
          <w:szCs w:val="28"/>
        </w:rPr>
        <w:t>Совет 10.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Не забывайте о необходимости обязательных профилактических осмотров вашего ребенка следующими специалистами: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эндокринологом</w:t>
      </w:r>
      <w:r w:rsidRPr="0006248F">
        <w:rPr>
          <w:rStyle w:val="a4"/>
          <w:rFonts w:ascii="Arial" w:hAnsi="Arial" w:cs="Arial"/>
          <w:color w:val="0080FF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(предупреждение заболеваний щитовидной железы, диабета, ожирения, нарушений роста),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хирургом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(обнаружение врожденных аномалий),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стоматологом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(выявление и лечение кариеса),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кардиологом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(диагностика нарушений функции сердца и сосудов),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Style w:val="a4"/>
          <w:rFonts w:ascii="Arial" w:hAnsi="Arial" w:cs="Arial"/>
          <w:b w:val="0"/>
          <w:bCs w:val="0"/>
          <w:color w:val="A45200"/>
          <w:sz w:val="28"/>
          <w:szCs w:val="28"/>
        </w:rPr>
        <w:t>логопедом</w:t>
      </w:r>
      <w:r w:rsidRPr="0006248F">
        <w:rPr>
          <w:rFonts w:ascii="Arial" w:hAnsi="Arial" w:cs="Arial"/>
          <w:color w:val="5E5E5E"/>
          <w:sz w:val="28"/>
          <w:szCs w:val="28"/>
          <w:lang w:val="en-US"/>
        </w:rPr>
        <w:t> </w:t>
      </w:r>
      <w:r w:rsidRPr="0006248F">
        <w:rPr>
          <w:rFonts w:ascii="Arial" w:hAnsi="Arial" w:cs="Arial"/>
          <w:color w:val="5E5E5E"/>
          <w:sz w:val="28"/>
          <w:szCs w:val="28"/>
        </w:rPr>
        <w:t>(нарушения речи и восприятия звуков).</w:t>
      </w:r>
    </w:p>
    <w:p w:rsidR="008F1FE0" w:rsidRDefault="008F1FE0"/>
    <w:sectPr w:rsidR="008F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45"/>
    <w:rsid w:val="00036F45"/>
    <w:rsid w:val="0006248F"/>
    <w:rsid w:val="00531BA0"/>
    <w:rsid w:val="008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70C3-D990-4AAB-9C48-8E0E39C4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6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2019-10-22T16:52:00Z</dcterms:created>
  <dcterms:modified xsi:type="dcterms:W3CDTF">2019-10-22T16:52:00Z</dcterms:modified>
</cp:coreProperties>
</file>