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18" w:rsidRPr="0072524B" w:rsidRDefault="007F4B18" w:rsidP="0072524B">
      <w:pPr>
        <w:pStyle w:val="4"/>
        <w:jc w:val="both"/>
        <w:rPr>
          <w:sz w:val="24"/>
          <w:szCs w:val="24"/>
        </w:rPr>
      </w:pPr>
      <w:r w:rsidRPr="0072524B">
        <w:rPr>
          <w:sz w:val="24"/>
          <w:szCs w:val="24"/>
        </w:rPr>
        <w:t>Ожог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i/>
          <w:iCs/>
          <w:sz w:val="24"/>
          <w:szCs w:val="24"/>
        </w:rPr>
        <w:t xml:space="preserve">Повреждение тканей вследствие местного теплового воздействия получило название </w:t>
      </w: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термического ожога</w:t>
      </w:r>
      <w:r w:rsidRPr="0072524B">
        <w:rPr>
          <w:rFonts w:ascii="Times New Roman" w:hAnsi="Times New Roman" w:cs="Times New Roman"/>
          <w:sz w:val="24"/>
          <w:szCs w:val="24"/>
        </w:rPr>
        <w:t>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Источником теплового воздействия могут быть огонь, пар, горячая жидкость, раскаленные предметы, световое или солнечное излучение.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Принципиально важен тот факт, что любой ожог – это не только местное повреждение тканей, но и общая реакция организма.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 xml:space="preserve">Ожогу присущи две главные характеристики – </w:t>
      </w:r>
      <w:r w:rsidRPr="0072524B">
        <w:rPr>
          <w:rFonts w:ascii="Times New Roman" w:hAnsi="Times New Roman" w:cs="Times New Roman"/>
          <w:i/>
          <w:iCs/>
          <w:sz w:val="24"/>
          <w:szCs w:val="24"/>
        </w:rPr>
        <w:t>площадь</w:t>
      </w:r>
      <w:r w:rsidRPr="0072524B">
        <w:rPr>
          <w:rFonts w:ascii="Times New Roman" w:hAnsi="Times New Roman" w:cs="Times New Roman"/>
          <w:sz w:val="24"/>
          <w:szCs w:val="24"/>
        </w:rPr>
        <w:t xml:space="preserve"> поражения и </w:t>
      </w:r>
      <w:r w:rsidRPr="0072524B">
        <w:rPr>
          <w:rFonts w:ascii="Times New Roman" w:hAnsi="Times New Roman" w:cs="Times New Roman"/>
          <w:i/>
          <w:iCs/>
          <w:sz w:val="24"/>
          <w:szCs w:val="24"/>
        </w:rPr>
        <w:t>глубина</w:t>
      </w:r>
      <w:r w:rsidRPr="0072524B">
        <w:rPr>
          <w:rFonts w:ascii="Times New Roman" w:hAnsi="Times New Roman" w:cs="Times New Roman"/>
          <w:sz w:val="24"/>
          <w:szCs w:val="24"/>
        </w:rPr>
        <w:t xml:space="preserve"> поражения. Очевидно, что имеется прямая связь тяжести ожога с площадью и глубиной повреждения тканей.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 xml:space="preserve">В зависимости от глубины поражения </w:t>
      </w: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выделяют три степени ожога</w:t>
      </w:r>
      <w:r w:rsidRPr="0072524B">
        <w:rPr>
          <w:rFonts w:ascii="Times New Roman" w:hAnsi="Times New Roman" w:cs="Times New Roman"/>
          <w:position w:val="6"/>
          <w:sz w:val="24"/>
          <w:szCs w:val="24"/>
        </w:rPr>
        <w:footnoteReference w:id="1"/>
      </w:r>
      <w:r w:rsidRPr="0072524B">
        <w:rPr>
          <w:rFonts w:ascii="Times New Roman" w:hAnsi="Times New Roman" w:cs="Times New Roman"/>
          <w:sz w:val="24"/>
          <w:szCs w:val="24"/>
        </w:rPr>
        <w:t>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При </w:t>
      </w:r>
      <w:r w:rsidRPr="0072524B">
        <w:rPr>
          <w:rFonts w:ascii="Times New Roman" w:hAnsi="Times New Roman" w:cs="Times New Roman"/>
          <w:i/>
          <w:iCs/>
          <w:sz w:val="24"/>
          <w:szCs w:val="24"/>
        </w:rPr>
        <w:t>ожоге первой степени</w:t>
      </w:r>
      <w:r w:rsidRPr="0072524B">
        <w:rPr>
          <w:rFonts w:ascii="Times New Roman" w:hAnsi="Times New Roman" w:cs="Times New Roman"/>
          <w:sz w:val="24"/>
          <w:szCs w:val="24"/>
        </w:rPr>
        <w:t xml:space="preserve"> повреждается лишь поверхностный слой кожи (эпидермис), а главными симптомами являются боль и покраснение.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При </w:t>
      </w:r>
      <w:r w:rsidRPr="0072524B">
        <w:rPr>
          <w:rFonts w:ascii="Times New Roman" w:hAnsi="Times New Roman" w:cs="Times New Roman"/>
          <w:i/>
          <w:iCs/>
          <w:sz w:val="24"/>
          <w:szCs w:val="24"/>
        </w:rPr>
        <w:t>ожоге второй степени</w:t>
      </w:r>
      <w:r w:rsidRPr="0072524B">
        <w:rPr>
          <w:rFonts w:ascii="Times New Roman" w:hAnsi="Times New Roman" w:cs="Times New Roman"/>
          <w:sz w:val="24"/>
          <w:szCs w:val="24"/>
        </w:rPr>
        <w:t xml:space="preserve"> повреждается эпидермис и дерма (собственно кожа). Симптомы – интенсивная боль, покраснение, образование пузырей.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i/>
          <w:iCs/>
          <w:sz w:val="24"/>
          <w:szCs w:val="24"/>
        </w:rPr>
        <w:t>Ожог третьей степени</w:t>
      </w:r>
      <w:r w:rsidRPr="0072524B">
        <w:rPr>
          <w:rFonts w:ascii="Times New Roman" w:hAnsi="Times New Roman" w:cs="Times New Roman"/>
          <w:sz w:val="24"/>
          <w:szCs w:val="24"/>
        </w:rPr>
        <w:t xml:space="preserve"> характеризуется поражением всех слоев кожи, а также нервных стволов и сосудов, которые расположены непосредственно под ней. Симптомы – кожа теряет чувствительность, становится сухой, в некоторых местах обугливается.</w:t>
      </w:r>
    </w:p>
    <w:p w:rsidR="007F4B18" w:rsidRPr="0072524B" w:rsidRDefault="000B5D31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 xml:space="preserve">Непрофессионалам </w:t>
      </w:r>
      <w:r w:rsidR="007F4B18" w:rsidRPr="0072524B">
        <w:rPr>
          <w:rFonts w:ascii="Times New Roman" w:hAnsi="Times New Roman" w:cs="Times New Roman"/>
          <w:sz w:val="24"/>
          <w:szCs w:val="24"/>
        </w:rPr>
        <w:t>нелегко оценить тяжесть ожога и его последствий, поэтому обращаем внимание на </w:t>
      </w:r>
      <w:r w:rsidR="007F4B18"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ситуации, когда неотложная врачебная консультация однозначно является необходимой</w:t>
      </w:r>
      <w:r w:rsidR="007F4B18" w:rsidRPr="0072524B">
        <w:rPr>
          <w:rFonts w:ascii="Times New Roman" w:hAnsi="Times New Roman" w:cs="Times New Roman"/>
          <w:sz w:val="24"/>
          <w:szCs w:val="24"/>
        </w:rPr>
        <w:t>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ожоги третьей степени вне зависимости от площади поражения;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ожоги второй степени площадью больше размера ладошки ребенка;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ожоги первой степени площадью более 10 % поверхности тела (10 % у ребенка – это, ориентировочно, поверхность одной руки или поверхность живота);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ожоги в области лица, шеи, суставов, кистей, стоп, промежности;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внешний вид ожога наводит хоть на малейшее подозрение о том, что причиной его возникновения стало насилие над ребенком (например, ожог напоминает след от сигареты).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 xml:space="preserve">Принципиально важен тот факт, что различить ожоги второй и третьей степени совсем не просто и не всегда возможно. Отсюда следует, что любой ожог второй степени, даже такой, когда площадь поражения меньше ладошки, является поводом для обращения к врачу. Это обращение не имеет неотложного характера, но в плановом порядке (на следующий день, например) должно быть осуществлено </w:t>
      </w:r>
      <w:proofErr w:type="spellStart"/>
      <w:r w:rsidRPr="0072524B">
        <w:rPr>
          <w:rFonts w:ascii="Times New Roman" w:hAnsi="Times New Roman" w:cs="Times New Roman"/>
          <w:sz w:val="24"/>
          <w:szCs w:val="24"/>
        </w:rPr>
        <w:t>пренепременно</w:t>
      </w:r>
      <w:proofErr w:type="spellEnd"/>
      <w:r w:rsidRPr="0072524B">
        <w:rPr>
          <w:rFonts w:ascii="Times New Roman" w:hAnsi="Times New Roman" w:cs="Times New Roman"/>
          <w:sz w:val="24"/>
          <w:szCs w:val="24"/>
        </w:rPr>
        <w:t>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прекратить воздействие повреждающего фактора, соблюдая личную безопасность: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вывести (вынести) пострадавшего из горящего здания, спрятаться от солнечных лучей и т. п.;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если горит одежда, постараться ее снять или накрыть пламя плотной несинтетической тканью (одеялом и т. п.), залить водой, забросать снегом или песком; после того как огонь погаснет, ткань, которой накрывали пламя, следует убрать как можно быстрее;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если горит одежда, пострадавший должен как можно быстрее принять горизонтальное положение (для предупреждения повреждения лица, поскольку огонь распространяется вверх);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всегда, когда есть такая возможность, не следует сбивать пламя с одежды, предлагая пострадавшему кататься по земле. Накрывать пламя тканью – однозначно более предпочтительно;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если на одежду попала горячая жидкость (кипяток, смола и т. п.), снять как можно быстрее…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i/>
          <w:iCs/>
          <w:sz w:val="24"/>
          <w:szCs w:val="24"/>
        </w:rPr>
        <w:t>при ожогах первой и второй степени</w:t>
      </w:r>
      <w:r w:rsidRPr="0072524B">
        <w:rPr>
          <w:sz w:val="24"/>
          <w:szCs w:val="24"/>
        </w:rPr>
        <w:t xml:space="preserve"> </w:t>
      </w:r>
      <w:r w:rsidRPr="0072524B">
        <w:rPr>
          <w:b/>
          <w:bCs/>
          <w:sz w:val="24"/>
          <w:szCs w:val="24"/>
        </w:rPr>
        <w:t>следует как можно быстрее охладить место ожога холодной (но не ледяной!) проточной водой: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sz w:val="24"/>
          <w:szCs w:val="24"/>
        </w:rPr>
        <w:t>• </w:t>
      </w:r>
      <w:r w:rsidRPr="0072524B">
        <w:rPr>
          <w:b/>
          <w:bCs/>
          <w:sz w:val="24"/>
          <w:szCs w:val="24"/>
        </w:rPr>
        <w:t>оптимальная температура воды 12–18 ℃;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sz w:val="24"/>
          <w:szCs w:val="24"/>
        </w:rPr>
        <w:lastRenderedPageBreak/>
        <w:t>• </w:t>
      </w:r>
      <w:r w:rsidRPr="0072524B">
        <w:rPr>
          <w:b/>
          <w:bCs/>
          <w:sz w:val="24"/>
          <w:szCs w:val="24"/>
        </w:rPr>
        <w:t>оптимальное время охлаждения 15–20 минут;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sz w:val="24"/>
          <w:szCs w:val="24"/>
        </w:rPr>
        <w:t>• </w:t>
      </w:r>
      <w:r w:rsidRPr="0072524B">
        <w:rPr>
          <w:b/>
          <w:bCs/>
          <w:sz w:val="24"/>
          <w:szCs w:val="24"/>
        </w:rPr>
        <w:t>проточная вода лучше, чем погружение в воду;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после воздействия холодной водой накрыть область ожога чистой влажной тканью (простыня, полотенце, марля и т. п.);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 ожогах третьей степени</w:t>
      </w:r>
      <w:r w:rsidRPr="0072524B">
        <w:rPr>
          <w:rFonts w:ascii="Times New Roman" w:hAnsi="Times New Roman" w:cs="Times New Roman"/>
          <w:sz w:val="24"/>
          <w:szCs w:val="24"/>
        </w:rPr>
        <w:t xml:space="preserve"> накрыть область ожога чистой влажной тканью без предварительной обработки холодной водой;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если имеются сомнения в степени тяжести ожога (второй степени или третьей?) обработка холодной водой однозначно целесообразна;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при ожогах кистей и стоп положить между пальцами влажную ткань; кольца и браслеты снять как можно быстрее.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НЕЛЬЗЯ!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использовать охлаждение проточной водой при ожогах третьей степени;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охлаждать место ожога ледяной водой;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удалять прилипшую одежду;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прокалывать пузыри;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прикасаться к поврежденной коже руками;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прикладывать к ожоговой ране: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вату;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лед;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перевязочные материалы на клеевой основе (пластыри и т. п.);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обрабатывать рану: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– маслом (растительным, сливочным и т. п.), сметаной, сливками, кефиром и т. п.;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– кремами, мазями, лосьонами (для рук и т. п.);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– мочой;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– сыпучими лекарствами (порошками, присыпками и т. п.);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– растворами йода, бриллиантового зеленого, перекиси водорода, спирта.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После оказания неотложной помощи (охладили, накрыли) наши дальнейшие действия зависят от того, нуждается ли ребенок в осмотре врача и (или) госпитализации.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Если мы ждем врача (едем к врачу), то больше ничего делать не надо.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Помните!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Если ожоги получены при пожаре, имеются серьезные опасности, связанные с ожогом дыхательных путей и вдыханием токсичных веществ.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5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Ожог дыхательных путей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Ожог дыхательных путей возникает при вдыхании горячего воздуха или пара. Возможно это при пожарах (особенно в закрытых помещениях), при проведении ингаляций, при посещении бань и саун.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затрудненное дыхание;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кашель;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осиплость (охриплость) голоса;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боли при глотании;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боли в грудной клетке.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 вероятность ожога дыхательных путей указывают: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сам факт пожара, проведения ингаляции, посещения бани или сауны;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ожоги в области лица и (или) шеи;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сгоревшие волосы (на голове, в носу, брови, ресницы).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lastRenderedPageBreak/>
        <w:t>Ожог дыхательных путей чрезвычайно опасен в связи с высокой вероятностью развития отека слизистых оболочек, который может стать препятствием дыханию.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Ожог или подозрение на ожог дыхательных путей – показание к неотложному обращению за медицинской помощью и к госпитализации.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 ожидании помощи: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находиться на свежем воздухе;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положение произвольное, такое, в котором трудности с дыханием минимальны (как правило – полусидя);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не разговаривать (ребенку);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не оставлять без присмотра.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Помните!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Если ожог дыхательных путей получен при пожаре, имеется серьезная опасность, связанна</w:t>
      </w:r>
      <w:r w:rsidR="00595426" w:rsidRPr="0072524B">
        <w:rPr>
          <w:rFonts w:ascii="Times New Roman" w:hAnsi="Times New Roman" w:cs="Times New Roman"/>
          <w:sz w:val="24"/>
          <w:szCs w:val="24"/>
        </w:rPr>
        <w:t>я с вдыханием токсичных веществ</w:t>
      </w:r>
      <w:r w:rsidRPr="0072524B">
        <w:rPr>
          <w:rFonts w:ascii="Times New Roman" w:hAnsi="Times New Roman" w:cs="Times New Roman"/>
          <w:sz w:val="24"/>
          <w:szCs w:val="24"/>
        </w:rPr>
        <w:t>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5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Ожог глаза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Термический ожог глаза (т. е. ожог, обусловленный тепловым воздействием), как правило, возникает при случайном попадании в глаз чего</w:t>
      </w:r>
      <w:r w:rsidRPr="0072524B">
        <w:rPr>
          <w:rFonts w:ascii="Times New Roman" w:hAnsi="Times New Roman" w:cs="Times New Roman"/>
          <w:sz w:val="24"/>
          <w:szCs w:val="24"/>
        </w:rPr>
        <w:noBreakHyphen/>
        <w:t>то жидкого и горячего (брызг кипятка, горячего масла со сковородки и т. п.) или при непосредственном контакте глаза с чем</w:t>
      </w:r>
      <w:r w:rsidRPr="0072524B">
        <w:rPr>
          <w:rFonts w:ascii="Times New Roman" w:hAnsi="Times New Roman" w:cs="Times New Roman"/>
          <w:sz w:val="24"/>
          <w:szCs w:val="24"/>
        </w:rPr>
        <w:noBreakHyphen/>
        <w:t>то горячим (пламя, щипцы для завивки, сигарета и т. п.).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i/>
          <w:iCs/>
          <w:sz w:val="24"/>
          <w:szCs w:val="24"/>
        </w:rPr>
        <w:t>При ожоге глаза врач нужен всегда и как можно быстрее!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боль;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слезотечение;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светобоязнь;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ощущение инородного тела в глазу;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ожоги век и кожи вокруг глаз;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сгоревшие ресницы.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промыть пострадавший глаз (глаза) прохладной проточной водой: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оптимальная температура воды 12–18 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оптимальное время охлаждения 20 минут;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используется обычная вода из бутылки, резиновой груши, шприца (без иглы), непосредственно из водопроводного крана, душа и т. д.;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промывание проводится от наружного угла глаза к внутреннему;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проточная вода лучше, чем погружение в воду, но можно наполнить холодной водой емкость (таз, кастрюлю, ведро и т. п.), опустить в нее лицо и эпизодически пытаться моргать;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накрыть глаз чистой (стерильной) тканью (платок, полотенце, марля и т. п.);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оказать помощь при ожоге век и кожи вокруг глаз.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Ожог глаза может показаться вам совсем незначительным (и это может быть так на самом деле) – попало немного, не очень горячее, ненадолго…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Тем не менее промыть глаз надо обязательно.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Непременно обратиться к врачу, если</w:t>
      </w:r>
      <w:r w:rsidRPr="0072524B">
        <w:rPr>
          <w:rFonts w:ascii="Times New Roman" w:hAnsi="Times New Roman" w:cs="Times New Roman"/>
          <w:sz w:val="24"/>
          <w:szCs w:val="24"/>
        </w:rPr>
        <w:t>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имеется снижение остроты зрения;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ощущение инородного тела в поврежденном глазу сохраняется более суток;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lastRenderedPageBreak/>
        <w:t>• усиливается или более суток сохраняется боль;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 xml:space="preserve">• появляются признаки глазной инфекции (припухлость, покраснение, </w:t>
      </w:r>
      <w:proofErr w:type="spellStart"/>
      <w:r w:rsidRPr="0072524B">
        <w:rPr>
          <w:rFonts w:ascii="Times New Roman" w:hAnsi="Times New Roman" w:cs="Times New Roman"/>
          <w:sz w:val="24"/>
          <w:szCs w:val="24"/>
        </w:rPr>
        <w:t>слизисто</w:t>
      </w:r>
      <w:proofErr w:type="spellEnd"/>
      <w:r w:rsidRPr="0072524B">
        <w:rPr>
          <w:rFonts w:ascii="Times New Roman" w:hAnsi="Times New Roman" w:cs="Times New Roman"/>
          <w:sz w:val="24"/>
          <w:szCs w:val="24"/>
        </w:rPr>
        <w:noBreakHyphen/>
        <w:t>гнойные выделения из глаза).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5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Ожог языка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Главная причина очевидна – слишком горячая пища или жидкость.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</w:t>
      </w:r>
      <w:r w:rsidRPr="0072524B">
        <w:rPr>
          <w:rFonts w:ascii="Times New Roman" w:hAnsi="Times New Roman" w:cs="Times New Roman"/>
          <w:sz w:val="24"/>
          <w:szCs w:val="24"/>
        </w:rPr>
        <w:t xml:space="preserve"> состоит в немедленном использовании чего</w:t>
      </w:r>
      <w:r w:rsidRPr="0072524B">
        <w:rPr>
          <w:rFonts w:ascii="Times New Roman" w:hAnsi="Times New Roman" w:cs="Times New Roman"/>
          <w:sz w:val="24"/>
          <w:szCs w:val="24"/>
        </w:rPr>
        <w:noBreakHyphen/>
        <w:t>нибудь холодного: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просто холодной воды – набирать в рот и выплевывать или засунуть язык под струю;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сосать кубики льда, замороженные ягоды;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облизывать мороженое.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Химические ожоги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4"/>
        <w:jc w:val="both"/>
        <w:rPr>
          <w:sz w:val="24"/>
          <w:szCs w:val="24"/>
        </w:rPr>
      </w:pPr>
      <w:r w:rsidRPr="0072524B">
        <w:rPr>
          <w:sz w:val="24"/>
          <w:szCs w:val="24"/>
        </w:rPr>
        <w:t>Химический ожог кожи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Химический ожог кожи – это повреждение вследствие местного воздействия агрессивного вещества. Упомянутое «вещество» в большинстве случаев является жидкостью, но возможны исключения. Известь, фосфор, бетон, цемент, соли тяжелых металлов – примеры плотных и порошкообразных веществ, способных вызвать химические ожоги.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Источниками химического воздействия могут быть кислоты, щелочи, топливо, растворители, и, соответственно, огромное количество промышленных и бытовых веществ, содержащих что</w:t>
      </w:r>
      <w:r w:rsidRPr="0072524B">
        <w:rPr>
          <w:rFonts w:ascii="Times New Roman" w:hAnsi="Times New Roman" w:cs="Times New Roman"/>
          <w:sz w:val="24"/>
          <w:szCs w:val="24"/>
        </w:rPr>
        <w:noBreakHyphen/>
        <w:t>либо из вышеупомянутого: минеральные удобрения, лаки, краски (в том числе для волос), отбеливатели, строительные материалы, чистящие, моющие, клеящие и дезинфицирующие средства (жидкие и порошкообразные) и т. д. и т. п.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жжение, покалывание, онемение;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изменение цвета кожи: как правило, покраснение, но возможны варианты (побледнение, посинение, потемнение и т. п.);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боль;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появление волдырей.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Тактика неотложной помощи при химическом ожоге стандартна и не зависит от вида агрессивного вещества.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Тактика последующего профессионального лечения во многом определяется видом агрессивного вещества. Сохраните то, что вызвало химический ожог. Покажите тому, кто оказывает первую медицинскую помощь.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прекратите воздействие на кожу раздражающего вещества: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стряхните порошкообразное средство, или смахните его тканью, не прикасаясь своими руками, или сдуйте, или воспользуйтесь пылесосом;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снимите загрязненную одежду, если снять невозможно – отрежьте (вырежьте) «пострадавший» участок;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</w:t>
      </w:r>
      <w:r w:rsidRPr="0072524B">
        <w:rPr>
          <w:rFonts w:ascii="Times New Roman" w:hAnsi="Times New Roman" w:cs="Times New Roman"/>
          <w:i/>
          <w:iCs/>
          <w:sz w:val="24"/>
          <w:szCs w:val="24"/>
        </w:rPr>
        <w:t>смывайте химическое вещество с поверхности кожи теплой проточной водой; оптимальное время промывания – 20 минут</w:t>
      </w:r>
      <w:r w:rsidRPr="0072524B">
        <w:rPr>
          <w:rFonts w:ascii="Times New Roman" w:hAnsi="Times New Roman" w:cs="Times New Roman"/>
          <w:sz w:val="24"/>
          <w:szCs w:val="24"/>
        </w:rPr>
        <w:t>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накройте (оберните) поврежденное место влажной чистой тканью</w:t>
      </w:r>
      <w:r w:rsidR="008D6947" w:rsidRPr="0072524B">
        <w:rPr>
          <w:rFonts w:ascii="Times New Roman" w:hAnsi="Times New Roman" w:cs="Times New Roman"/>
          <w:sz w:val="24"/>
          <w:szCs w:val="24"/>
        </w:rPr>
        <w:t>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По возможности избегайте контакта порошкообразных веществ с водой!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Сначала максимально стряхните (смахните, сдуйте) и только потом начинайте смывать.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Обратитесь за медицинской помощью, если: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имеются любые сколько</w:t>
      </w:r>
      <w:r w:rsidRPr="0072524B">
        <w:rPr>
          <w:rFonts w:ascii="Times New Roman" w:hAnsi="Times New Roman" w:cs="Times New Roman"/>
          <w:sz w:val="24"/>
          <w:szCs w:val="24"/>
        </w:rPr>
        <w:noBreakHyphen/>
        <w:t>нибудь серьезные общие симптомы: слабость, бледность, головокружение, расстройства дыхания;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на коже имеются волдыри, язвы;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сохраняется интенсивная боль;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площадь поражения больше, чем размер ладошки пострадавшего;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химический ожог затронул лицо, пах, область крупных суставов.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Категорически недопустимо применять растворы кислот и щелочей для нейтрализации химического вещества на коже пострадавшего.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НЕЛЬЗЯ!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удалять прилипшую одежду;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прокалывать пузыри;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прикасаться к поврежденной коже руками;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прикладывать к ране: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вату;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лед;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перевязочные материалы на клеевой основе (пластыри и т. п.);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обрабатывать рану: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маслом, сметаной, сливками, кефиром и т. п.;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кремами, мазями, лосьонами, порошками, присыпками;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растворами йода, бриллиантового зеленого, перекиси водорода, спирта.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4"/>
        <w:jc w:val="both"/>
        <w:rPr>
          <w:sz w:val="24"/>
          <w:szCs w:val="24"/>
        </w:rPr>
      </w:pPr>
      <w:r w:rsidRPr="0072524B">
        <w:rPr>
          <w:sz w:val="24"/>
          <w:szCs w:val="24"/>
        </w:rPr>
        <w:t>Химический ожог глаза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Химические ожоги глаз возникают вследствие местного воздействия агрессивного вещества (кислоты, щелочи, растворителя и т. д.).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ощущение инородного тела в глазу;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интенсивная боль в глазу;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отек век;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слезотечение;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светобоязнь;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изменение цвета кожи (как правило, покраснение) или появление волдырей вокруг глаз.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Тактика неотложной помощи при химическом ожоге стандартна и не зависит от вида агрессивного вещества.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Тактика последующего профессионального лечения во многом определяется видом агрессивного вещества. Сохраните то, что вызвало химический ожог, и (или) этикетку, на которой указан состав.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Покажите тому, кто оказывает первую медицинскую помощь. В безопасной емкости возьмите с собой, чтобы показать врачу стационара.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удалите порошкообразное средство – стряхните, сдуйте, смахните, сотрите сухой тканью, не прикасаясь своими руками;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немедленно начните промывание глаза проточной водой и проводите его не менее 30 минут: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используйте обычную воду из бутылки, резиновой груши, шприца (без иглы), непосредственно из водопроводного крана, душа и т. д.;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 xml:space="preserve">• промывание проводится </w:t>
      </w:r>
      <w:r w:rsidRPr="0072524B">
        <w:rPr>
          <w:rFonts w:ascii="Times New Roman" w:hAnsi="Times New Roman" w:cs="Times New Roman"/>
          <w:b/>
          <w:bCs/>
          <w:sz w:val="24"/>
          <w:szCs w:val="24"/>
        </w:rPr>
        <w:t>от внутреннего угла глаза к наружному</w:t>
      </w:r>
      <w:r w:rsidRPr="0072524B">
        <w:rPr>
          <w:rFonts w:ascii="Times New Roman" w:hAnsi="Times New Roman" w:cs="Times New Roman"/>
          <w:sz w:val="24"/>
          <w:szCs w:val="24"/>
        </w:rPr>
        <w:t>, чтобы вода не попадала в здоровый глаз;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lastRenderedPageBreak/>
        <w:t>• промывание глаза (из пластиковой бутылки, например) желательно продолжать во время транспортировки ребенка в лечебное учреждение;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накройте глаз чистой (стерильной) тканью (платок, полотенце, марля и т. п.);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окажите помощь при химическом ожоге век и кожи вокруг гла</w:t>
      </w:r>
      <w:r w:rsidR="00A07DA4" w:rsidRPr="0072524B">
        <w:rPr>
          <w:rFonts w:ascii="Times New Roman" w:hAnsi="Times New Roman" w:cs="Times New Roman"/>
          <w:sz w:val="24"/>
          <w:szCs w:val="24"/>
        </w:rPr>
        <w:t>з</w:t>
      </w:r>
      <w:r w:rsidRPr="0072524B">
        <w:rPr>
          <w:rFonts w:ascii="Times New Roman" w:hAnsi="Times New Roman" w:cs="Times New Roman"/>
          <w:sz w:val="24"/>
          <w:szCs w:val="24"/>
        </w:rPr>
        <w:t>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Cite"/>
        <w:ind w:firstLine="567"/>
        <w:rPr>
          <w:sz w:val="24"/>
          <w:szCs w:val="24"/>
        </w:rPr>
      </w:pPr>
      <w:r w:rsidRPr="0072524B">
        <w:rPr>
          <w:sz w:val="24"/>
          <w:szCs w:val="24"/>
        </w:rPr>
        <w:t>Внимание!</w:t>
      </w:r>
    </w:p>
    <w:p w:rsidR="007F4B18" w:rsidRPr="0072524B" w:rsidRDefault="007F4B18" w:rsidP="0072524B">
      <w:pPr>
        <w:pStyle w:val="Cite"/>
        <w:ind w:firstLine="567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По возможности избегайте контакта порошкообразных веществ с водой!</w:t>
      </w:r>
    </w:p>
    <w:p w:rsidR="007F4B18" w:rsidRPr="0072524B" w:rsidRDefault="007F4B18" w:rsidP="0072524B">
      <w:pPr>
        <w:pStyle w:val="Cite"/>
        <w:ind w:firstLine="567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Сначала максимально удалите (стряхните, смахните, сотрите, сдуйте) и только потом начинайте смывать.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Категорически недопустимо применять растворы кислот и щелочей для нейтрализации химического вещества в пострадавших глазах.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2524B" w:rsidRDefault="007F4B18" w:rsidP="0072524B">
      <w:pPr>
        <w:pStyle w:val="6"/>
        <w:jc w:val="both"/>
      </w:pPr>
      <w:r w:rsidRPr="0072524B">
        <w:t>Внимание!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Химический ожог глаз всегда означает, что пострадавшему нужен врач.</w:t>
      </w:r>
    </w:p>
    <w:p w:rsidR="007F4B18" w:rsidRPr="0072524B" w:rsidRDefault="007F4B18" w:rsidP="0072524B">
      <w:pPr>
        <w:pStyle w:val="Cite"/>
        <w:rPr>
          <w:sz w:val="24"/>
          <w:szCs w:val="24"/>
        </w:rPr>
      </w:pPr>
      <w:r w:rsidRPr="0072524B">
        <w:rPr>
          <w:b/>
          <w:bCs/>
          <w:sz w:val="24"/>
          <w:szCs w:val="24"/>
        </w:rPr>
        <w:t>Если вы колеблетесь, запомните: боль или дискомфорт, сохраняющиеся через 30 минут после окончания промывания глаз, однозначный повод перестать сомневаться и немедленно обратиться за медицинской помощью.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Обратитесь к врачу, если</w:t>
      </w:r>
      <w:r w:rsidRPr="0072524B">
        <w:rPr>
          <w:rFonts w:ascii="Times New Roman" w:hAnsi="Times New Roman" w:cs="Times New Roman"/>
          <w:sz w:val="24"/>
          <w:szCs w:val="24"/>
        </w:rPr>
        <w:t>: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усиливается боль или отек;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>• имеется снижение остроты зрения;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4B">
        <w:rPr>
          <w:rFonts w:ascii="Times New Roman" w:hAnsi="Times New Roman" w:cs="Times New Roman"/>
          <w:sz w:val="24"/>
          <w:szCs w:val="24"/>
        </w:rPr>
        <w:t xml:space="preserve">• появляются признаки глазной инфекции (припухлость, покраснение, </w:t>
      </w:r>
      <w:proofErr w:type="spellStart"/>
      <w:r w:rsidRPr="0072524B">
        <w:rPr>
          <w:rFonts w:ascii="Times New Roman" w:hAnsi="Times New Roman" w:cs="Times New Roman"/>
          <w:sz w:val="24"/>
          <w:szCs w:val="24"/>
        </w:rPr>
        <w:t>слизисто</w:t>
      </w:r>
      <w:proofErr w:type="spellEnd"/>
      <w:r w:rsidRPr="0072524B">
        <w:rPr>
          <w:rFonts w:ascii="Times New Roman" w:hAnsi="Times New Roman" w:cs="Times New Roman"/>
          <w:sz w:val="24"/>
          <w:szCs w:val="24"/>
        </w:rPr>
        <w:noBreakHyphen/>
        <w:t>гнойные выделения из глаза).</w:t>
      </w:r>
    </w:p>
    <w:p w:rsidR="007F4B18" w:rsidRPr="0072524B" w:rsidRDefault="007F4B18" w:rsidP="0072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3DA" w:rsidRPr="000B5D31" w:rsidRDefault="000143DA" w:rsidP="000B5D3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5D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E531AF" wp14:editId="1CAFE7AF">
            <wp:extent cx="5940258" cy="9772650"/>
            <wp:effectExtent l="0" t="0" r="3810" b="0"/>
            <wp:docPr id="10" name="Рисунок 10" descr="Правила оказания первой медицинской помощи (21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авила оказания первой медицинской помощи (21 фото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05" cy="978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43DA" w:rsidRPr="000B5D31" w:rsidSect="007252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1E6" w:rsidRDefault="004B31E6" w:rsidP="007F4B18">
      <w:pPr>
        <w:spacing w:after="0" w:line="240" w:lineRule="auto"/>
      </w:pPr>
      <w:r>
        <w:separator/>
      </w:r>
    </w:p>
  </w:endnote>
  <w:endnote w:type="continuationSeparator" w:id="0">
    <w:p w:rsidR="004B31E6" w:rsidRDefault="004B31E6" w:rsidP="007F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1E6" w:rsidRDefault="004B31E6" w:rsidP="007F4B18">
      <w:pPr>
        <w:spacing w:after="0" w:line="240" w:lineRule="auto"/>
      </w:pPr>
      <w:r>
        <w:separator/>
      </w:r>
    </w:p>
  </w:footnote>
  <w:footnote w:type="continuationSeparator" w:id="0">
    <w:p w:rsidR="004B31E6" w:rsidRDefault="004B31E6" w:rsidP="007F4B18">
      <w:pPr>
        <w:spacing w:after="0" w:line="240" w:lineRule="auto"/>
      </w:pPr>
      <w:r>
        <w:continuationSeparator/>
      </w:r>
    </w:p>
  </w:footnote>
  <w:footnote w:id="1">
    <w:p w:rsidR="007F4B18" w:rsidRDefault="007F4B18" w:rsidP="007F4B18">
      <w:pPr>
        <w:pStyle w:val="FootNote"/>
      </w:pPr>
      <w:r>
        <w:rPr>
          <w:position w:val="6"/>
        </w:rPr>
        <w:footnoteRef/>
      </w:r>
      <w:r>
        <w:t xml:space="preserve"> Существует несколько классификаций ожогов. Некоторые из них предусматривают четыре степени тяжести, некоторые делят третью степень на 3А и 3Б. Мы сознательно используем самую простую классификацию, поскольку на этапе неотложной помощи именно такой подход позволяет максимально упростить рекомендации.</w:t>
      </w:r>
    </w:p>
    <w:p w:rsidR="007F4B18" w:rsidRDefault="007F4B18" w:rsidP="007F4B18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7E"/>
    <w:rsid w:val="000143DA"/>
    <w:rsid w:val="000B5D31"/>
    <w:rsid w:val="003B767A"/>
    <w:rsid w:val="004430E6"/>
    <w:rsid w:val="004B31E6"/>
    <w:rsid w:val="00595426"/>
    <w:rsid w:val="0072524B"/>
    <w:rsid w:val="007F4B18"/>
    <w:rsid w:val="008D6947"/>
    <w:rsid w:val="009E5E9A"/>
    <w:rsid w:val="00A07DA4"/>
    <w:rsid w:val="00E5707E"/>
    <w:rsid w:val="00F3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72A02-59C7-4C4A-A227-51FDD5B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7F4B18"/>
    <w:pPr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F4B18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B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7F4B18"/>
    <w:pPr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3DA"/>
    <w:rPr>
      <w:b/>
      <w:bCs/>
    </w:rPr>
  </w:style>
  <w:style w:type="character" w:styleId="a5">
    <w:name w:val="Emphasis"/>
    <w:basedOn w:val="a0"/>
    <w:uiPriority w:val="20"/>
    <w:qFormat/>
    <w:rsid w:val="000143DA"/>
    <w:rPr>
      <w:i/>
      <w:iCs/>
    </w:rPr>
  </w:style>
  <w:style w:type="character" w:customStyle="1" w:styleId="30">
    <w:name w:val="Заголовок 3 Знак"/>
    <w:basedOn w:val="a0"/>
    <w:link w:val="3"/>
    <w:uiPriority w:val="99"/>
    <w:rsid w:val="007F4B18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F4B18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F4B18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7F4B18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F4B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FootNote">
    <w:name w:val="FootNote"/>
    <w:next w:val="a"/>
    <w:uiPriority w:val="99"/>
    <w:rsid w:val="007F4B18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5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Наташулькин</dc:creator>
  <cp:keywords/>
  <dc:description/>
  <cp:lastModifiedBy>dns</cp:lastModifiedBy>
  <cp:revision>7</cp:revision>
  <cp:lastPrinted>2018-03-22T06:05:00Z</cp:lastPrinted>
  <dcterms:created xsi:type="dcterms:W3CDTF">2017-01-25T14:09:00Z</dcterms:created>
  <dcterms:modified xsi:type="dcterms:W3CDTF">2018-03-22T06:05:00Z</dcterms:modified>
</cp:coreProperties>
</file>