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79D" w:rsidRPr="00D1738D" w:rsidRDefault="0051379D" w:rsidP="0051379D">
      <w:pPr>
        <w:jc w:val="center"/>
        <w:rPr>
          <w:rFonts w:ascii="Times New Roman" w:hAnsi="Times New Roman" w:cs="Times New Roman"/>
          <w:sz w:val="24"/>
          <w:szCs w:val="24"/>
        </w:rPr>
      </w:pPr>
      <w:r w:rsidRPr="00D1738D">
        <w:rPr>
          <w:rFonts w:ascii="Times New Roman" w:hAnsi="Times New Roman" w:cs="Times New Roman"/>
          <w:sz w:val="24"/>
          <w:szCs w:val="24"/>
        </w:rPr>
        <w:t>ВСЕРОССИЙСКАЯ НАУЧНО-ПРАКТИЧЕСКАЯ КОНФЕРЕНЦИЯ «ЗДОРОВЬЕСБЕРЕГАЮЩИЕ ТЕХНОЛОГИИ В СОВРЕМЕННОМ ОБРАЗОВАНИИ»</w:t>
      </w:r>
    </w:p>
    <w:p w:rsidR="0051379D" w:rsidRDefault="0051379D" w:rsidP="0051379D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1738D">
        <w:rPr>
          <w:rFonts w:ascii="Times New Roman" w:hAnsi="Times New Roman" w:cs="Times New Roman"/>
          <w:i/>
          <w:sz w:val="24"/>
          <w:szCs w:val="24"/>
        </w:rPr>
        <w:t>НАПРАВЛЕНИЕ КОНКУРСА</w:t>
      </w:r>
      <w:r w:rsidRPr="00D1738D">
        <w:rPr>
          <w:rFonts w:ascii="Times New Roman" w:hAnsi="Times New Roman" w:cs="Times New Roman"/>
          <w:sz w:val="24"/>
          <w:szCs w:val="24"/>
        </w:rPr>
        <w:t xml:space="preserve"> «</w:t>
      </w:r>
      <w:r w:rsidRPr="00D1738D">
        <w:rPr>
          <w:rFonts w:ascii="Times New Roman" w:hAnsi="Times New Roman" w:cs="Times New Roman"/>
          <w:i/>
          <w:sz w:val="24"/>
          <w:szCs w:val="24"/>
        </w:rPr>
        <w:t>Формирование мотивации к сохранению здоровья у детей, подростков и молодежи в современном образовательном пространстве»</w:t>
      </w:r>
    </w:p>
    <w:p w:rsidR="0051379D" w:rsidRDefault="0051379D" w:rsidP="0051379D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51379D" w:rsidRPr="000560BC" w:rsidRDefault="0051379D" w:rsidP="0051379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Создание</w:t>
      </w:r>
      <w:r w:rsidRPr="000560BC">
        <w:rPr>
          <w:rFonts w:ascii="Times New Roman" w:hAnsi="Times New Roman" w:cs="Times New Roman"/>
          <w:b/>
          <w:sz w:val="24"/>
          <w:szCs w:val="24"/>
        </w:rPr>
        <w:t xml:space="preserve"> психологически комфортной и безопасной </w:t>
      </w:r>
      <w:r w:rsidRPr="00D173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560BC">
        <w:rPr>
          <w:rFonts w:ascii="Times New Roman" w:hAnsi="Times New Roman" w:cs="Times New Roman"/>
          <w:b/>
          <w:sz w:val="24"/>
          <w:szCs w:val="24"/>
        </w:rPr>
        <w:t>образовательной среды</w:t>
      </w:r>
      <w:r w:rsidRPr="00D1738D">
        <w:rPr>
          <w:rFonts w:ascii="Times New Roman" w:hAnsi="Times New Roman" w:cs="Times New Roman"/>
          <w:b/>
          <w:sz w:val="24"/>
          <w:szCs w:val="24"/>
        </w:rPr>
        <w:t xml:space="preserve"> дошкольной организации с учетом новых требований ФГОС</w:t>
      </w:r>
    </w:p>
    <w:p w:rsidR="0051379D" w:rsidRDefault="0051379D" w:rsidP="0051379D">
      <w:pPr>
        <w:spacing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proofErr w:type="spellStart"/>
      <w:r w:rsidRPr="00D1738D">
        <w:rPr>
          <w:rFonts w:ascii="Times New Roman" w:hAnsi="Times New Roman" w:cs="Times New Roman"/>
          <w:i/>
          <w:sz w:val="20"/>
          <w:szCs w:val="20"/>
        </w:rPr>
        <w:t>Т.А.Усынина</w:t>
      </w:r>
      <w:proofErr w:type="spellEnd"/>
      <w:r w:rsidRPr="00D1738D">
        <w:rPr>
          <w:rFonts w:ascii="Times New Roman" w:hAnsi="Times New Roman" w:cs="Times New Roman"/>
          <w:i/>
          <w:sz w:val="20"/>
          <w:szCs w:val="20"/>
        </w:rPr>
        <w:t xml:space="preserve"> (Россия, Екатеринбург)</w:t>
      </w:r>
    </w:p>
    <w:p w:rsidR="0051379D" w:rsidRPr="00D1738D" w:rsidRDefault="0051379D" w:rsidP="0051379D">
      <w:pPr>
        <w:spacing w:line="240" w:lineRule="auto"/>
        <w:jc w:val="center"/>
        <w:rPr>
          <w:rFonts w:ascii="Times New Roman" w:hAnsi="Times New Roman" w:cs="Times New Roman"/>
          <w:i/>
          <w:sz w:val="20"/>
          <w:szCs w:val="20"/>
          <w:lang w:val="en-US"/>
        </w:rPr>
      </w:pPr>
      <w:r w:rsidRPr="00D1738D">
        <w:rPr>
          <w:rFonts w:ascii="Times New Roman" w:hAnsi="Times New Roman" w:cs="Times New Roman"/>
          <w:i/>
          <w:sz w:val="20"/>
          <w:szCs w:val="20"/>
          <w:lang w:val="en-US"/>
        </w:rPr>
        <w:t>E-</w:t>
      </w:r>
      <w:proofErr w:type="gramStart"/>
      <w:r w:rsidRPr="00D1738D">
        <w:rPr>
          <w:rFonts w:ascii="Times New Roman" w:hAnsi="Times New Roman" w:cs="Times New Roman"/>
          <w:i/>
          <w:sz w:val="20"/>
          <w:szCs w:val="20"/>
          <w:lang w:val="en-US"/>
        </w:rPr>
        <w:t>mail :</w:t>
      </w:r>
      <w:proofErr w:type="gramEnd"/>
      <w:r w:rsidRPr="00D1738D">
        <w:rPr>
          <w:rFonts w:ascii="Times New Roman" w:hAnsi="Times New Roman" w:cs="Times New Roman"/>
          <w:i/>
          <w:sz w:val="20"/>
          <w:szCs w:val="20"/>
          <w:lang w:val="en-US"/>
        </w:rPr>
        <w:t xml:space="preserve"> Jensen.Misha@mail.ru</w:t>
      </w:r>
    </w:p>
    <w:p w:rsidR="0051379D" w:rsidRDefault="0051379D" w:rsidP="0051379D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54BB">
        <w:rPr>
          <w:rFonts w:ascii="Times New Roman" w:hAnsi="Times New Roman" w:cs="Times New Roman"/>
          <w:sz w:val="20"/>
          <w:szCs w:val="20"/>
          <w:u w:val="single"/>
        </w:rPr>
        <w:t>Аннотация:</w:t>
      </w:r>
      <w:r>
        <w:rPr>
          <w:rFonts w:ascii="Times New Roman" w:hAnsi="Times New Roman" w:cs="Times New Roman"/>
          <w:sz w:val="20"/>
          <w:szCs w:val="20"/>
        </w:rPr>
        <w:t xml:space="preserve"> В статье рассмотрены проблемы создания в группе дошкольной организации психологически комфортной и безопасной  образовательной среды посредством предоставления дошкольнику личного пространства и уединения. Элементом такого комфортного пространства стал уголок психологической разгрузки. Создание таких уголков может стать одной из предпосылок формирования мотивации к сохранению здоровья у дошкольников.</w:t>
      </w:r>
    </w:p>
    <w:p w:rsidR="0051379D" w:rsidRPr="003054BB" w:rsidRDefault="0051379D" w:rsidP="0051379D">
      <w:pPr>
        <w:spacing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054BB">
        <w:rPr>
          <w:rFonts w:ascii="Times New Roman" w:hAnsi="Times New Roman" w:cs="Times New Roman"/>
          <w:sz w:val="20"/>
          <w:szCs w:val="20"/>
          <w:u w:val="single"/>
        </w:rPr>
        <w:t>Ключевые слова</w:t>
      </w:r>
      <w:r w:rsidRPr="003054BB">
        <w:rPr>
          <w:rFonts w:ascii="Times New Roman" w:hAnsi="Times New Roman" w:cs="Times New Roman"/>
          <w:sz w:val="20"/>
          <w:szCs w:val="20"/>
        </w:rPr>
        <w:t>: психологическая безопасность</w:t>
      </w:r>
      <w:r>
        <w:rPr>
          <w:rFonts w:ascii="Times New Roman" w:hAnsi="Times New Roman" w:cs="Times New Roman"/>
          <w:sz w:val="20"/>
          <w:szCs w:val="20"/>
        </w:rPr>
        <w:t xml:space="preserve"> образовательного процесса, п</w:t>
      </w:r>
      <w:r w:rsidRPr="003054BB">
        <w:rPr>
          <w:rFonts w:ascii="Times New Roman" w:hAnsi="Times New Roman" w:cs="Times New Roman"/>
          <w:sz w:val="20"/>
          <w:szCs w:val="20"/>
        </w:rPr>
        <w:t>сихологическое здоровье,</w:t>
      </w:r>
      <w:r>
        <w:rPr>
          <w:rFonts w:ascii="Times New Roman" w:hAnsi="Times New Roman" w:cs="Times New Roman"/>
          <w:sz w:val="20"/>
          <w:szCs w:val="20"/>
        </w:rPr>
        <w:t xml:space="preserve"> комфортное пространство, уголок психологической разгрузки, уголок уединения.</w:t>
      </w:r>
    </w:p>
    <w:p w:rsidR="0051379D" w:rsidRPr="00746072" w:rsidRDefault="0051379D" w:rsidP="005137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054BB">
        <w:rPr>
          <w:rFonts w:ascii="Times New Roman" w:hAnsi="Times New Roman" w:cs="Times New Roman"/>
          <w:sz w:val="20"/>
          <w:szCs w:val="20"/>
          <w:u w:val="single"/>
        </w:rPr>
        <w:t>Актуальность: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46072">
        <w:rPr>
          <w:rFonts w:ascii="Times New Roman" w:hAnsi="Times New Roman" w:cs="Times New Roman"/>
          <w:sz w:val="20"/>
          <w:szCs w:val="20"/>
        </w:rPr>
        <w:t>Модернизация современной сист</w:t>
      </w:r>
      <w:r>
        <w:rPr>
          <w:rFonts w:ascii="Times New Roman" w:hAnsi="Times New Roman" w:cs="Times New Roman"/>
          <w:sz w:val="20"/>
          <w:szCs w:val="20"/>
        </w:rPr>
        <w:t>емы российского образования, на</w:t>
      </w:r>
      <w:r w:rsidRPr="00746072">
        <w:rPr>
          <w:rFonts w:ascii="Times New Roman" w:hAnsi="Times New Roman" w:cs="Times New Roman"/>
          <w:sz w:val="20"/>
          <w:szCs w:val="20"/>
        </w:rPr>
        <w:t>прямую связанная с введением новых Федеральных государственных образова</w:t>
      </w:r>
      <w:r>
        <w:rPr>
          <w:rFonts w:ascii="Times New Roman" w:hAnsi="Times New Roman" w:cs="Times New Roman"/>
          <w:sz w:val="20"/>
          <w:szCs w:val="20"/>
        </w:rPr>
        <w:t>тельных стандартов дошкольного образования</w:t>
      </w:r>
      <w:r w:rsidRPr="00746072">
        <w:rPr>
          <w:rFonts w:ascii="Times New Roman" w:hAnsi="Times New Roman" w:cs="Times New Roman"/>
          <w:sz w:val="20"/>
          <w:szCs w:val="20"/>
        </w:rPr>
        <w:t>, закономерно ставит вопрос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46072">
        <w:rPr>
          <w:rFonts w:ascii="Times New Roman" w:hAnsi="Times New Roman" w:cs="Times New Roman"/>
          <w:sz w:val="20"/>
          <w:szCs w:val="20"/>
        </w:rPr>
        <w:t>о факторах и условиях, необходимых для успешной реализации этой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46072">
        <w:rPr>
          <w:rFonts w:ascii="Times New Roman" w:hAnsi="Times New Roman" w:cs="Times New Roman"/>
          <w:sz w:val="20"/>
          <w:szCs w:val="20"/>
        </w:rPr>
        <w:t xml:space="preserve">цели. Неоспоримым является то, что </w:t>
      </w:r>
      <w:r>
        <w:rPr>
          <w:rFonts w:ascii="Times New Roman" w:hAnsi="Times New Roman" w:cs="Times New Roman"/>
          <w:sz w:val="20"/>
          <w:szCs w:val="20"/>
        </w:rPr>
        <w:t xml:space="preserve">развитие личности воспитанника дошкольной организации, успешность </w:t>
      </w:r>
      <w:proofErr w:type="spellStart"/>
      <w:r>
        <w:rPr>
          <w:rFonts w:ascii="Times New Roman" w:hAnsi="Times New Roman" w:cs="Times New Roman"/>
          <w:sz w:val="20"/>
          <w:szCs w:val="20"/>
        </w:rPr>
        <w:t>воспитательно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-образовательного </w:t>
      </w:r>
      <w:r w:rsidRPr="00746072">
        <w:rPr>
          <w:rFonts w:ascii="Times New Roman" w:hAnsi="Times New Roman" w:cs="Times New Roman"/>
          <w:sz w:val="20"/>
          <w:szCs w:val="20"/>
        </w:rPr>
        <w:t>процесса происходит в условиях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46072">
        <w:rPr>
          <w:rFonts w:ascii="Times New Roman" w:hAnsi="Times New Roman" w:cs="Times New Roman"/>
          <w:sz w:val="20"/>
          <w:szCs w:val="20"/>
        </w:rPr>
        <w:t>психологического комфорта и безопа</w:t>
      </w:r>
      <w:r>
        <w:rPr>
          <w:rFonts w:ascii="Times New Roman" w:hAnsi="Times New Roman" w:cs="Times New Roman"/>
          <w:sz w:val="20"/>
          <w:szCs w:val="20"/>
        </w:rPr>
        <w:t>сности образовательной среды об</w:t>
      </w:r>
      <w:r w:rsidRPr="00746072">
        <w:rPr>
          <w:rFonts w:ascii="Times New Roman" w:hAnsi="Times New Roman" w:cs="Times New Roman"/>
          <w:sz w:val="20"/>
          <w:szCs w:val="20"/>
        </w:rPr>
        <w:t>разовательной организации. В связи с этим встает вопрос о</w:t>
      </w:r>
      <w:r>
        <w:rPr>
          <w:rFonts w:ascii="Times New Roman" w:hAnsi="Times New Roman" w:cs="Times New Roman"/>
          <w:sz w:val="20"/>
          <w:szCs w:val="20"/>
        </w:rPr>
        <w:t xml:space="preserve"> путях созда</w:t>
      </w:r>
      <w:r w:rsidRPr="00746072">
        <w:rPr>
          <w:rFonts w:ascii="Times New Roman" w:hAnsi="Times New Roman" w:cs="Times New Roman"/>
          <w:sz w:val="20"/>
          <w:szCs w:val="20"/>
        </w:rPr>
        <w:t xml:space="preserve">ния и поддержания психологически </w:t>
      </w:r>
      <w:r>
        <w:rPr>
          <w:rFonts w:ascii="Times New Roman" w:hAnsi="Times New Roman" w:cs="Times New Roman"/>
          <w:sz w:val="20"/>
          <w:szCs w:val="20"/>
        </w:rPr>
        <w:t>благоприятного климата в образо</w:t>
      </w:r>
      <w:r w:rsidRPr="00746072">
        <w:rPr>
          <w:rFonts w:ascii="Times New Roman" w:hAnsi="Times New Roman" w:cs="Times New Roman"/>
          <w:sz w:val="20"/>
          <w:szCs w:val="20"/>
        </w:rPr>
        <w:t>вательном учреждении</w:t>
      </w:r>
      <w:r>
        <w:rPr>
          <w:rFonts w:ascii="Times New Roman" w:hAnsi="Times New Roman" w:cs="Times New Roman"/>
          <w:sz w:val="20"/>
          <w:szCs w:val="20"/>
        </w:rPr>
        <w:t>. Психологическая безопасность выступает здесь важнейшим условием полноценного развития дошкольника, сохранения и укрепления его психологического здоровья.</w:t>
      </w:r>
    </w:p>
    <w:p w:rsidR="0051379D" w:rsidRPr="007E52EA" w:rsidRDefault="0051379D" w:rsidP="0051379D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t xml:space="preserve"> </w:t>
      </w:r>
      <w:r>
        <w:tab/>
        <w:t xml:space="preserve"> </w:t>
      </w:r>
      <w:r w:rsidRPr="007E52EA">
        <w:rPr>
          <w:rFonts w:ascii="Times New Roman" w:hAnsi="Times New Roman" w:cs="Times New Roman"/>
          <w:sz w:val="20"/>
          <w:szCs w:val="20"/>
        </w:rPr>
        <w:t>Поэтому одно из направлений работы в дошкольном учреждении – это обеспечение психологической безопасности воспитанника в детском саду.</w:t>
      </w:r>
    </w:p>
    <w:p w:rsidR="0051379D" w:rsidRPr="00D1738D" w:rsidRDefault="0051379D" w:rsidP="0051379D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 w:rsidRPr="00D1738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сихологическая безопасность образовательного процесса – это состояние защищенности ребёнка от угроз его достоинству, душевному благополучию, позитивному мировосприятию и отношению к самому себе. Очевидно, что психологическая  безопасность -  важнейшее условие полноценного развития ребёнка, сохранения и укрепления  его психологического здоровья.   </w:t>
      </w:r>
      <w:r>
        <w:rPr>
          <w:rStyle w:val="a6"/>
          <w:rFonts w:ascii="Times New Roman" w:eastAsia="Times New Roman" w:hAnsi="Times New Roman" w:cs="Times New Roman"/>
          <w:sz w:val="20"/>
          <w:szCs w:val="20"/>
          <w:lang w:eastAsia="ru-RU"/>
        </w:rPr>
        <w:footnoteReference w:id="1"/>
      </w:r>
      <w:r w:rsidRPr="00D1738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51379D" w:rsidRPr="00D1738D" w:rsidRDefault="0051379D" w:rsidP="0051379D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738D">
        <w:rPr>
          <w:rFonts w:ascii="Times New Roman" w:eastAsia="Times New Roman" w:hAnsi="Times New Roman" w:cs="Times New Roman"/>
          <w:sz w:val="20"/>
          <w:szCs w:val="20"/>
          <w:lang w:eastAsia="ru-RU"/>
        </w:rPr>
        <w:t>Психологическое здоровье, в  свою очередь, -  основа жизнедеятельности ребёнка, которому в процессе детства и отрочества приходится решать отнюдь непростые задачи своей жизни: овладевать собственным телом и собственным поведением, учиться и нести ответственность за себя и других, осваивать систему знаний и социальных навыков, развивать свои способности и строить образ «Я». Поскольку, психологическое здоровье - условие жизненной необходимости и гарантия благополучия человека в жизни,  очевидно, ни родителям, ни педагогам не стоит экономить силы на его формирование в детстве. Сегодня, в условиях реализации комплексного  проекта модернизации образования, забота о психологической  безопасности и здоровье детей становится обязательным целевым ориентиром в работе каждого образовательного учреждения, показателем достижения ими современного качества образования.</w:t>
      </w:r>
    </w:p>
    <w:p w:rsidR="0051379D" w:rsidRPr="00D1738D" w:rsidRDefault="0051379D" w:rsidP="0051379D">
      <w:pPr>
        <w:tabs>
          <w:tab w:val="left" w:pos="5505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738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Одним из важных составляющих безопасной образовательной среды является  предоставление ребенку в детском саду личного прост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</w:t>
      </w:r>
      <w:r w:rsidRPr="00D1738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анства, место уединения, где  можно было бы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восстановиться и прийти в себя. </w:t>
      </w:r>
      <w:r w:rsidRPr="00D1738D">
        <w:rPr>
          <w:rFonts w:ascii="Times New Roman" w:eastAsia="Times New Roman" w:hAnsi="Times New Roman" w:cs="Times New Roman"/>
          <w:sz w:val="20"/>
          <w:szCs w:val="20"/>
          <w:lang w:eastAsia="ru-RU"/>
        </w:rPr>
        <w:t>Элементом такого комфортного пространства может стать уголок психологической разгрузки.</w:t>
      </w:r>
    </w:p>
    <w:p w:rsidR="0051379D" w:rsidRPr="008303DF" w:rsidRDefault="0051379D" w:rsidP="0051379D">
      <w:pPr>
        <w:jc w:val="both"/>
      </w:pPr>
      <w:r w:rsidRPr="00D1738D">
        <w:rPr>
          <w:rFonts w:ascii="Times New Roman" w:hAnsi="Times New Roman" w:cs="Times New Roman"/>
          <w:sz w:val="20"/>
          <w:szCs w:val="20"/>
        </w:rPr>
        <w:t xml:space="preserve">         Уголок психологической разгрузки – это пространство, организованное особым образом. Это целый мир, находясь в котором каждый ребенок ощущает себя спокойно, комфортно и безопасно. Даже кратковременное пребывание в этом месте у</w:t>
      </w:r>
      <w:r>
        <w:rPr>
          <w:rFonts w:ascii="Times New Roman" w:hAnsi="Times New Roman" w:cs="Times New Roman"/>
          <w:sz w:val="20"/>
          <w:szCs w:val="20"/>
        </w:rPr>
        <w:t xml:space="preserve">лучшает эмоциональное состояние, </w:t>
      </w:r>
      <w:r w:rsidRPr="008303DF">
        <w:rPr>
          <w:rFonts w:ascii="Times New Roman" w:hAnsi="Times New Roman" w:cs="Times New Roman"/>
          <w:sz w:val="20"/>
          <w:szCs w:val="20"/>
        </w:rPr>
        <w:t xml:space="preserve">снимает стресс, улучшает </w:t>
      </w:r>
      <w:r w:rsidRPr="008303DF">
        <w:rPr>
          <w:rFonts w:ascii="Times New Roman" w:hAnsi="Times New Roman" w:cs="Times New Roman"/>
          <w:sz w:val="20"/>
          <w:szCs w:val="20"/>
        </w:rPr>
        <w:lastRenderedPageBreak/>
        <w:t>психофизическое состояние. В таких уголках используется специальное световое оборудование, сухие бассейны, создается уникальная мягкая среда.</w:t>
      </w:r>
      <w:r>
        <w:t xml:space="preserve"> </w:t>
      </w:r>
      <w:r w:rsidRPr="00D1738D">
        <w:rPr>
          <w:rFonts w:ascii="Times New Roman" w:hAnsi="Times New Roman" w:cs="Times New Roman"/>
          <w:sz w:val="20"/>
          <w:szCs w:val="20"/>
        </w:rPr>
        <w:t>Дети отвлекаются и забывают отрицательные переживания.</w:t>
      </w:r>
    </w:p>
    <w:p w:rsidR="0051379D" w:rsidRPr="00D1738D" w:rsidRDefault="0051379D" w:rsidP="0051379D">
      <w:pPr>
        <w:spacing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D1738D">
        <w:rPr>
          <w:rFonts w:ascii="Times New Roman" w:hAnsi="Times New Roman" w:cs="Times New Roman"/>
          <w:sz w:val="20"/>
          <w:szCs w:val="20"/>
        </w:rPr>
        <w:t>Цель создания психологического уголка в группе: сохранение психологического здоровья каждого ребенка, обеспечен</w:t>
      </w:r>
      <w:r>
        <w:rPr>
          <w:rFonts w:ascii="Times New Roman" w:hAnsi="Times New Roman" w:cs="Times New Roman"/>
          <w:sz w:val="20"/>
          <w:szCs w:val="20"/>
        </w:rPr>
        <w:t xml:space="preserve">ие индивидуального подхода к </w:t>
      </w:r>
      <w:r w:rsidRPr="00D1738D">
        <w:rPr>
          <w:rFonts w:ascii="Times New Roman" w:hAnsi="Times New Roman" w:cs="Times New Roman"/>
          <w:sz w:val="20"/>
          <w:szCs w:val="20"/>
        </w:rPr>
        <w:t xml:space="preserve"> психологическим особенностям каждого (</w:t>
      </w:r>
      <w:proofErr w:type="spellStart"/>
      <w:r w:rsidRPr="00D1738D">
        <w:rPr>
          <w:rFonts w:ascii="Times New Roman" w:hAnsi="Times New Roman" w:cs="Times New Roman"/>
          <w:sz w:val="20"/>
          <w:szCs w:val="20"/>
        </w:rPr>
        <w:t>гиперактивность</w:t>
      </w:r>
      <w:proofErr w:type="spellEnd"/>
      <w:r w:rsidRPr="00D1738D">
        <w:rPr>
          <w:rFonts w:ascii="Times New Roman" w:hAnsi="Times New Roman" w:cs="Times New Roman"/>
          <w:sz w:val="20"/>
          <w:szCs w:val="20"/>
        </w:rPr>
        <w:t xml:space="preserve">, агрессия, тревожность, застенчивость) </w:t>
      </w:r>
    </w:p>
    <w:p w:rsidR="0051379D" w:rsidRDefault="0051379D" w:rsidP="0051379D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738D">
        <w:rPr>
          <w:rFonts w:ascii="Times New Roman" w:hAnsi="Times New Roman" w:cs="Times New Roman"/>
          <w:sz w:val="20"/>
          <w:szCs w:val="20"/>
        </w:rPr>
        <w:t xml:space="preserve"> </w:t>
      </w:r>
      <w:r w:rsidRPr="00D1738D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Таблица 1</w:t>
      </w:r>
    </w:p>
    <w:p w:rsidR="0051379D" w:rsidRPr="007E52EA" w:rsidRDefault="0051379D" w:rsidP="0051379D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Назначение и о</w:t>
      </w:r>
      <w:r w:rsidRPr="007E52EA">
        <w:rPr>
          <w:rFonts w:ascii="Times New Roman" w:hAnsi="Times New Roman" w:cs="Times New Roman"/>
          <w:sz w:val="20"/>
          <w:szCs w:val="20"/>
        </w:rPr>
        <w:t>снащение психологического уголка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1379D" w:rsidRPr="007E52EA" w:rsidTr="005F047B">
        <w:tc>
          <w:tcPr>
            <w:tcW w:w="4785" w:type="dxa"/>
          </w:tcPr>
          <w:p w:rsidR="0051379D" w:rsidRPr="007E52EA" w:rsidRDefault="0051379D" w:rsidP="005F04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2EA">
              <w:rPr>
                <w:rFonts w:ascii="Times New Roman" w:hAnsi="Times New Roman" w:cs="Times New Roman"/>
                <w:sz w:val="20"/>
                <w:szCs w:val="20"/>
              </w:rPr>
              <w:t>Назначение</w:t>
            </w:r>
          </w:p>
        </w:tc>
        <w:tc>
          <w:tcPr>
            <w:tcW w:w="4786" w:type="dxa"/>
          </w:tcPr>
          <w:p w:rsidR="0051379D" w:rsidRDefault="0051379D" w:rsidP="005F04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2EA">
              <w:rPr>
                <w:rFonts w:ascii="Times New Roman" w:hAnsi="Times New Roman" w:cs="Times New Roman"/>
                <w:sz w:val="20"/>
                <w:szCs w:val="20"/>
              </w:rPr>
              <w:t>Материалы</w:t>
            </w:r>
          </w:p>
          <w:p w:rsidR="0051379D" w:rsidRPr="007E52EA" w:rsidRDefault="0051379D" w:rsidP="005F04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79D" w:rsidRPr="007E52EA" w:rsidTr="005F047B">
        <w:tc>
          <w:tcPr>
            <w:tcW w:w="4785" w:type="dxa"/>
          </w:tcPr>
          <w:p w:rsidR="0051379D" w:rsidRPr="007E52EA" w:rsidRDefault="0051379D" w:rsidP="005F04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52EA">
              <w:rPr>
                <w:rFonts w:ascii="Times New Roman" w:hAnsi="Times New Roman" w:cs="Times New Roman"/>
                <w:sz w:val="20"/>
                <w:szCs w:val="20"/>
              </w:rPr>
              <w:t>Зона для психологической разгрузки</w:t>
            </w:r>
          </w:p>
        </w:tc>
        <w:tc>
          <w:tcPr>
            <w:tcW w:w="4786" w:type="dxa"/>
          </w:tcPr>
          <w:p w:rsidR="0051379D" w:rsidRPr="007E52EA" w:rsidRDefault="0051379D" w:rsidP="005F04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52EA">
              <w:rPr>
                <w:rFonts w:ascii="Times New Roman" w:hAnsi="Times New Roman" w:cs="Times New Roman"/>
                <w:sz w:val="20"/>
                <w:szCs w:val="20"/>
              </w:rPr>
              <w:t>Уголки для уединения (шатер, палатка и т.д.), мягкая мебель, фотоальбомы с групповыми и семейными фотографиями, мягкие игрушки</w:t>
            </w:r>
          </w:p>
        </w:tc>
      </w:tr>
      <w:tr w:rsidR="0051379D" w:rsidRPr="007E52EA" w:rsidTr="005F047B">
        <w:tc>
          <w:tcPr>
            <w:tcW w:w="4785" w:type="dxa"/>
          </w:tcPr>
          <w:p w:rsidR="0051379D" w:rsidRPr="007E52EA" w:rsidRDefault="0051379D" w:rsidP="005F04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52EA">
              <w:rPr>
                <w:rFonts w:ascii="Times New Roman" w:hAnsi="Times New Roman" w:cs="Times New Roman"/>
                <w:sz w:val="20"/>
                <w:szCs w:val="20"/>
              </w:rPr>
              <w:t>Обучение агрессивных детей способам выражения гнева в приемлемой форме</w:t>
            </w:r>
          </w:p>
        </w:tc>
        <w:tc>
          <w:tcPr>
            <w:tcW w:w="4786" w:type="dxa"/>
          </w:tcPr>
          <w:p w:rsidR="0051379D" w:rsidRPr="007E52EA" w:rsidRDefault="0051379D" w:rsidP="005F04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52EA">
              <w:rPr>
                <w:rFonts w:ascii="Times New Roman" w:hAnsi="Times New Roman" w:cs="Times New Roman"/>
                <w:sz w:val="20"/>
                <w:szCs w:val="20"/>
              </w:rPr>
              <w:t>Боксерская груша, кукла «Бо-бо», поролоновые подушки, стаканчики для крика, мишени.</w:t>
            </w:r>
          </w:p>
        </w:tc>
      </w:tr>
      <w:tr w:rsidR="0051379D" w:rsidRPr="007E52EA" w:rsidTr="005F047B">
        <w:tc>
          <w:tcPr>
            <w:tcW w:w="4785" w:type="dxa"/>
          </w:tcPr>
          <w:p w:rsidR="0051379D" w:rsidRPr="007E52EA" w:rsidRDefault="0051379D" w:rsidP="005F04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52EA">
              <w:rPr>
                <w:rFonts w:ascii="Times New Roman" w:hAnsi="Times New Roman" w:cs="Times New Roman"/>
                <w:sz w:val="20"/>
                <w:szCs w:val="20"/>
              </w:rPr>
              <w:t xml:space="preserve">Обучение детей умению владеть собой в различных ситуациях, приемам </w:t>
            </w:r>
            <w:proofErr w:type="spellStart"/>
            <w:r w:rsidRPr="007E52EA">
              <w:rPr>
                <w:rFonts w:ascii="Times New Roman" w:hAnsi="Times New Roman" w:cs="Times New Roman"/>
                <w:sz w:val="20"/>
                <w:szCs w:val="20"/>
              </w:rPr>
              <w:t>саморегуляции</w:t>
            </w:r>
            <w:proofErr w:type="spellEnd"/>
          </w:p>
        </w:tc>
        <w:tc>
          <w:tcPr>
            <w:tcW w:w="4786" w:type="dxa"/>
          </w:tcPr>
          <w:p w:rsidR="0051379D" w:rsidRPr="007E52EA" w:rsidRDefault="0051379D" w:rsidP="005F04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E52EA">
              <w:rPr>
                <w:rFonts w:ascii="Times New Roman" w:hAnsi="Times New Roman" w:cs="Times New Roman"/>
                <w:sz w:val="20"/>
                <w:szCs w:val="20"/>
              </w:rPr>
              <w:t>Аудио-, видеозаписи (шум моря, звуки леса, музыка для отдыха, релаксации), цветные клубочки, волшебные предметы (шляпа, плащ, палочка), свечи, фонтаны, игры с песком, водой, крупами, пуговицами, «Мешочки настроений», «Коробочки добрых дел».</w:t>
            </w:r>
            <w:proofErr w:type="gramEnd"/>
          </w:p>
        </w:tc>
      </w:tr>
      <w:tr w:rsidR="0051379D" w:rsidRPr="007E52EA" w:rsidTr="005F047B">
        <w:tc>
          <w:tcPr>
            <w:tcW w:w="4785" w:type="dxa"/>
          </w:tcPr>
          <w:p w:rsidR="0051379D" w:rsidRPr="007E52EA" w:rsidRDefault="0051379D" w:rsidP="005F04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52EA">
              <w:rPr>
                <w:rFonts w:ascii="Times New Roman" w:hAnsi="Times New Roman" w:cs="Times New Roman"/>
                <w:sz w:val="20"/>
                <w:szCs w:val="20"/>
              </w:rPr>
              <w:t>Обучение детей бесконфликтному общению с помощью эмоционально развивающих игр</w:t>
            </w:r>
          </w:p>
        </w:tc>
        <w:tc>
          <w:tcPr>
            <w:tcW w:w="4786" w:type="dxa"/>
          </w:tcPr>
          <w:p w:rsidR="0051379D" w:rsidRPr="007E52EA" w:rsidRDefault="0051379D" w:rsidP="005F04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52EA">
              <w:rPr>
                <w:rFonts w:ascii="Times New Roman" w:hAnsi="Times New Roman" w:cs="Times New Roman"/>
                <w:sz w:val="20"/>
                <w:szCs w:val="20"/>
              </w:rPr>
              <w:t>«Азбука настроений», «Коврик дружбы», настольные, дидактические игры: «Что такое хорошо? Что такое плохо?», шкатулка с меленькими человечками, «Подушка примирения», «Коробочка примирения», «Доска настроений».</w:t>
            </w:r>
          </w:p>
        </w:tc>
      </w:tr>
      <w:tr w:rsidR="0051379D" w:rsidRPr="007E52EA" w:rsidTr="005F047B">
        <w:tc>
          <w:tcPr>
            <w:tcW w:w="4785" w:type="dxa"/>
          </w:tcPr>
          <w:p w:rsidR="0051379D" w:rsidRPr="007E52EA" w:rsidRDefault="0051379D" w:rsidP="005F04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52EA">
              <w:rPr>
                <w:rFonts w:ascii="Times New Roman" w:hAnsi="Times New Roman" w:cs="Times New Roman"/>
                <w:sz w:val="20"/>
                <w:szCs w:val="20"/>
              </w:rPr>
              <w:t>Повышение самооценки тревожных, неуверенных в себе детей</w:t>
            </w:r>
          </w:p>
        </w:tc>
        <w:tc>
          <w:tcPr>
            <w:tcW w:w="4786" w:type="dxa"/>
          </w:tcPr>
          <w:p w:rsidR="0051379D" w:rsidRPr="007E52EA" w:rsidRDefault="0051379D" w:rsidP="005F04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52EA">
              <w:rPr>
                <w:rFonts w:ascii="Times New Roman" w:hAnsi="Times New Roman" w:cs="Times New Roman"/>
                <w:sz w:val="20"/>
                <w:szCs w:val="20"/>
              </w:rPr>
              <w:t>Подиум, медали, «сонные игрушки»</w:t>
            </w:r>
          </w:p>
        </w:tc>
      </w:tr>
      <w:tr w:rsidR="0051379D" w:rsidRPr="007E52EA" w:rsidTr="005F047B">
        <w:tc>
          <w:tcPr>
            <w:tcW w:w="4785" w:type="dxa"/>
          </w:tcPr>
          <w:p w:rsidR="0051379D" w:rsidRPr="007E52EA" w:rsidRDefault="0051379D" w:rsidP="005F04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52EA">
              <w:rPr>
                <w:rFonts w:ascii="Times New Roman" w:hAnsi="Times New Roman" w:cs="Times New Roman"/>
                <w:sz w:val="20"/>
                <w:szCs w:val="20"/>
              </w:rPr>
              <w:t>Обучение детей навыкам сотрудничества и согласованным действиям в команде</w:t>
            </w:r>
          </w:p>
        </w:tc>
        <w:tc>
          <w:tcPr>
            <w:tcW w:w="4786" w:type="dxa"/>
          </w:tcPr>
          <w:p w:rsidR="0051379D" w:rsidRPr="007E52EA" w:rsidRDefault="0051379D" w:rsidP="005F04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52E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7E52EA">
              <w:rPr>
                <w:rFonts w:ascii="Times New Roman" w:hAnsi="Times New Roman" w:cs="Times New Roman"/>
                <w:sz w:val="20"/>
                <w:szCs w:val="20"/>
              </w:rPr>
              <w:t>Твистер</w:t>
            </w:r>
            <w:proofErr w:type="spellEnd"/>
            <w:r w:rsidRPr="007E52EA">
              <w:rPr>
                <w:rFonts w:ascii="Times New Roman" w:hAnsi="Times New Roman" w:cs="Times New Roman"/>
                <w:sz w:val="20"/>
                <w:szCs w:val="20"/>
              </w:rPr>
              <w:t>», «Гусеница», «Веселый коврик».</w:t>
            </w:r>
          </w:p>
        </w:tc>
      </w:tr>
    </w:tbl>
    <w:p w:rsidR="0051379D" w:rsidRDefault="0051379D" w:rsidP="0051379D">
      <w:pPr>
        <w:spacing w:line="240" w:lineRule="auto"/>
        <w:ind w:left="3540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51379D" w:rsidRDefault="0051379D" w:rsidP="0051379D">
      <w:pPr>
        <w:spacing w:line="240" w:lineRule="auto"/>
        <w:ind w:left="2124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51379D" w:rsidRDefault="0051379D" w:rsidP="0051379D">
      <w:pPr>
        <w:spacing w:line="240" w:lineRule="auto"/>
        <w:ind w:left="2124"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Наполнение психологического уголка</w:t>
      </w:r>
    </w:p>
    <w:p w:rsidR="0051379D" w:rsidRDefault="0051379D" w:rsidP="0051379D">
      <w:pPr>
        <w:spacing w:line="240" w:lineRule="auto"/>
        <w:ind w:left="3540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51379D" w:rsidRDefault="0051379D" w:rsidP="0051379D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/>
          <w:noProof/>
          <w:sz w:val="52"/>
          <w:szCs w:val="52"/>
          <w:lang w:eastAsia="ru-RU"/>
        </w:rPr>
        <w:drawing>
          <wp:inline distT="0" distB="0" distL="0" distR="0" wp14:anchorId="2AC491C2" wp14:editId="521899EA">
            <wp:extent cx="2916000" cy="2340000"/>
            <wp:effectExtent l="0" t="0" r="0" b="3175"/>
            <wp:docPr id="1" name="Рисунок 1" descr="G:\Новая папка(2)\лёха 2\Семья\Детский сад!\11\DSC00064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:\Новая папка(2)\лёха 2\Семья\Детский сад!\11\DSC00064.JPG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000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i/>
          <w:noProof/>
          <w:sz w:val="36"/>
          <w:szCs w:val="36"/>
          <w:lang w:eastAsia="ru-RU"/>
        </w:rPr>
        <w:drawing>
          <wp:inline distT="0" distB="0" distL="0" distR="0" wp14:anchorId="14D58911" wp14:editId="5EF80998">
            <wp:extent cx="2916000" cy="2340000"/>
            <wp:effectExtent l="0" t="0" r="0" b="3175"/>
            <wp:docPr id="2" name="Рисунок 2" descr="G:\Новая папка(2)\лёха 2\Семья\Детский сад!\11\DSC00065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:\Новая папка(2)\лёха 2\Семья\Детский сад!\11\DSC00065.JPG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000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79D" w:rsidRDefault="0051379D" w:rsidP="0051379D">
      <w:pPr>
        <w:spacing w:line="240" w:lineRule="auto"/>
        <w:ind w:left="3540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51379D" w:rsidRDefault="0051379D" w:rsidP="0051379D">
      <w:pPr>
        <w:spacing w:line="240" w:lineRule="auto"/>
        <w:ind w:left="3540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51379D" w:rsidRDefault="0051379D" w:rsidP="0051379D">
      <w:pPr>
        <w:spacing w:line="240" w:lineRule="auto"/>
        <w:ind w:left="3540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51379D" w:rsidRDefault="0051379D" w:rsidP="0051379D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                                                                  Атрибуты уголка</w:t>
      </w:r>
    </w:p>
    <w:p w:rsidR="0051379D" w:rsidRDefault="0051379D" w:rsidP="0051379D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 wp14:anchorId="3341C6B2" wp14:editId="7D70582D">
            <wp:extent cx="1371600" cy="13716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noProof/>
          <w:lang w:eastAsia="ru-RU"/>
        </w:rPr>
        <w:drawing>
          <wp:inline distT="0" distB="0" distL="0" distR="0" wp14:anchorId="59F3BB6B" wp14:editId="7669E87C">
            <wp:extent cx="1371600" cy="13716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0"/>
          <w:szCs w:val="20"/>
        </w:rPr>
        <w:tab/>
        <w:t xml:space="preserve">        </w:t>
      </w:r>
      <w:r>
        <w:rPr>
          <w:noProof/>
          <w:lang w:eastAsia="ru-RU"/>
        </w:rPr>
        <w:drawing>
          <wp:inline distT="0" distB="0" distL="0" distR="0" wp14:anchorId="5808DD79" wp14:editId="672551AF">
            <wp:extent cx="1549400" cy="1369143"/>
            <wp:effectExtent l="0" t="0" r="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48000" cy="1367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0"/>
          <w:szCs w:val="20"/>
        </w:rPr>
        <w:tab/>
      </w:r>
    </w:p>
    <w:p w:rsidR="0051379D" w:rsidRDefault="0051379D" w:rsidP="0051379D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Коробочки-</w:t>
      </w:r>
      <w:proofErr w:type="spellStart"/>
      <w:r>
        <w:rPr>
          <w:rFonts w:ascii="Times New Roman" w:hAnsi="Times New Roman" w:cs="Times New Roman"/>
          <w:sz w:val="20"/>
          <w:szCs w:val="20"/>
        </w:rPr>
        <w:t>мирилки</w:t>
      </w:r>
      <w:proofErr w:type="spellEnd"/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Мешочки настроения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«Сонные игрушки»</w:t>
      </w:r>
    </w:p>
    <w:p w:rsidR="0051379D" w:rsidRDefault="0051379D" w:rsidP="0051379D">
      <w:pPr>
        <w:spacing w:line="240" w:lineRule="auto"/>
        <w:ind w:left="1416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51379D" w:rsidRPr="008303DF" w:rsidRDefault="0051379D" w:rsidP="0051379D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 мнению психологов</w:t>
      </w:r>
      <w:r w:rsidRPr="008303DF">
        <w:rPr>
          <w:rFonts w:ascii="Times New Roman" w:hAnsi="Times New Roman" w:cs="Times New Roman"/>
          <w:sz w:val="20"/>
          <w:szCs w:val="20"/>
        </w:rPr>
        <w:t>, уголок уединения должен больше всего напоминать норку. Там должно быть полутемно, тесно и мягко. Это место для фантазий, а не для развернутых ролевых игр: отлежался, отсиделся, успокоился — можно вылезать и снова включаться в общую суету.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303DF">
        <w:rPr>
          <w:rFonts w:ascii="Times New Roman" w:hAnsi="Times New Roman" w:cs="Times New Roman"/>
          <w:sz w:val="20"/>
          <w:szCs w:val="20"/>
        </w:rPr>
        <w:t>Наличие невысоких легких передвижных ширм и разноцветных драпировок разной величины, используемых, например, в некоторых детских садах, гораздо больше соответствует решению задачи индивидуализации пространства, чем стационарный уголок уединения. С помощью ш</w:t>
      </w:r>
      <w:r w:rsidR="002B19A8">
        <w:rPr>
          <w:rFonts w:ascii="Times New Roman" w:hAnsi="Times New Roman" w:cs="Times New Roman"/>
          <w:sz w:val="20"/>
          <w:szCs w:val="20"/>
        </w:rPr>
        <w:t xml:space="preserve">ирмочек и стульев ребенок сам </w:t>
      </w:r>
      <w:proofErr w:type="gramStart"/>
      <w:r w:rsidR="002B19A8">
        <w:rPr>
          <w:rFonts w:ascii="Times New Roman" w:hAnsi="Times New Roman" w:cs="Times New Roman"/>
          <w:sz w:val="20"/>
          <w:szCs w:val="20"/>
        </w:rPr>
        <w:t>вы</w:t>
      </w:r>
      <w:r w:rsidRPr="008303DF">
        <w:rPr>
          <w:rFonts w:ascii="Times New Roman" w:hAnsi="Times New Roman" w:cs="Times New Roman"/>
          <w:sz w:val="20"/>
          <w:szCs w:val="20"/>
        </w:rPr>
        <w:t>гораживает</w:t>
      </w:r>
      <w:proofErr w:type="gramEnd"/>
      <w:r w:rsidRPr="008303DF">
        <w:rPr>
          <w:rFonts w:ascii="Times New Roman" w:hAnsi="Times New Roman" w:cs="Times New Roman"/>
          <w:sz w:val="20"/>
          <w:szCs w:val="20"/>
        </w:rPr>
        <w:t xml:space="preserve"> себе пространство требуемой площади. А используемые при этом ткани, их цвет, плотность и фактура отражают его эмоциональное состояние.</w:t>
      </w:r>
    </w:p>
    <w:p w:rsidR="0051379D" w:rsidRPr="008303DF" w:rsidRDefault="0051379D" w:rsidP="0051379D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303DF">
        <w:rPr>
          <w:rFonts w:ascii="Times New Roman" w:hAnsi="Times New Roman" w:cs="Times New Roman"/>
          <w:sz w:val="20"/>
          <w:szCs w:val="20"/>
        </w:rPr>
        <w:t>Вариантов оформления уголка психологической разгр</w:t>
      </w:r>
      <w:r>
        <w:rPr>
          <w:rFonts w:ascii="Times New Roman" w:hAnsi="Times New Roman" w:cs="Times New Roman"/>
          <w:sz w:val="20"/>
          <w:szCs w:val="20"/>
        </w:rPr>
        <w:t>узки очень много.  Н</w:t>
      </w:r>
      <w:r w:rsidRPr="008303DF">
        <w:rPr>
          <w:rFonts w:ascii="Times New Roman" w:hAnsi="Times New Roman" w:cs="Times New Roman"/>
          <w:sz w:val="20"/>
          <w:szCs w:val="20"/>
        </w:rPr>
        <w:t>апример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8303DF">
        <w:rPr>
          <w:rFonts w:ascii="Times New Roman" w:hAnsi="Times New Roman" w:cs="Times New Roman"/>
          <w:sz w:val="20"/>
          <w:szCs w:val="20"/>
        </w:rPr>
        <w:t xml:space="preserve"> такое простое и функциональное решение. Между двумя шкафами </w:t>
      </w:r>
      <w:r>
        <w:rPr>
          <w:rFonts w:ascii="Times New Roman" w:hAnsi="Times New Roman" w:cs="Times New Roman"/>
          <w:sz w:val="20"/>
          <w:szCs w:val="20"/>
        </w:rPr>
        <w:t>на уровне роста ребенка крепится палка</w:t>
      </w:r>
      <w:r w:rsidRPr="008303DF">
        <w:rPr>
          <w:rFonts w:ascii="Times New Roman" w:hAnsi="Times New Roman" w:cs="Times New Roman"/>
          <w:sz w:val="20"/>
          <w:szCs w:val="20"/>
        </w:rPr>
        <w:t>, напоминающу</w:t>
      </w:r>
      <w:r>
        <w:rPr>
          <w:rFonts w:ascii="Times New Roman" w:hAnsi="Times New Roman" w:cs="Times New Roman"/>
          <w:sz w:val="20"/>
          <w:szCs w:val="20"/>
        </w:rPr>
        <w:t xml:space="preserve">ю палку для занавеса в ванной. На </w:t>
      </w:r>
      <w:proofErr w:type="gramStart"/>
      <w:r>
        <w:rPr>
          <w:rFonts w:ascii="Times New Roman" w:hAnsi="Times New Roman" w:cs="Times New Roman"/>
          <w:sz w:val="20"/>
          <w:szCs w:val="20"/>
        </w:rPr>
        <w:t>палку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поэтому же принципу вешаются</w:t>
      </w:r>
      <w:r w:rsidRPr="008303DF">
        <w:rPr>
          <w:rFonts w:ascii="Times New Roman" w:hAnsi="Times New Roman" w:cs="Times New Roman"/>
          <w:sz w:val="20"/>
          <w:szCs w:val="20"/>
        </w:rPr>
        <w:t xml:space="preserve"> шторки. Шторки легко раздвигаются и задвигаются.</w:t>
      </w:r>
    </w:p>
    <w:p w:rsidR="0051379D" w:rsidRDefault="002B19A8" w:rsidP="0051379D">
      <w:r>
        <w:t xml:space="preserve">       </w:t>
      </w:r>
      <w:r w:rsidR="0051379D">
        <w:rPr>
          <w:noProof/>
          <w:lang w:eastAsia="ru-RU"/>
        </w:rPr>
        <w:drawing>
          <wp:inline distT="0" distB="0" distL="0" distR="0" wp14:anchorId="50A1572A" wp14:editId="5899D321">
            <wp:extent cx="2286000" cy="17145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1379D">
        <w:tab/>
      </w:r>
      <w:r w:rsidR="0051379D">
        <w:tab/>
      </w:r>
      <w:r w:rsidR="0051379D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0456FE8" wp14:editId="22E2E5BC">
            <wp:extent cx="2268000" cy="1700591"/>
            <wp:effectExtent l="0" t="0" r="0" b="0"/>
            <wp:docPr id="9" name="Рисунок 9" descr="C:\Users\дети\Desktop\DSC015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дети\Desktop\DSC0158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000" cy="1700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79D" w:rsidRDefault="0051379D" w:rsidP="0051379D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303DF">
        <w:rPr>
          <w:rFonts w:ascii="Times New Roman" w:hAnsi="Times New Roman" w:cs="Times New Roman"/>
          <w:sz w:val="20"/>
          <w:szCs w:val="20"/>
        </w:rPr>
        <w:t>Если шторки задернуты, значит за ними идет самостоятельная творческая жизнь</w:t>
      </w:r>
      <w:r>
        <w:rPr>
          <w:rFonts w:ascii="Times New Roman" w:hAnsi="Times New Roman" w:cs="Times New Roman"/>
          <w:sz w:val="20"/>
          <w:szCs w:val="20"/>
        </w:rPr>
        <w:t>, это сигнал</w:t>
      </w:r>
      <w:r w:rsidRPr="008303DF">
        <w:rPr>
          <w:rFonts w:ascii="Times New Roman" w:hAnsi="Times New Roman" w:cs="Times New Roman"/>
          <w:sz w:val="20"/>
          <w:szCs w:val="20"/>
        </w:rPr>
        <w:t>: детям сейчас не нужно мешать.</w:t>
      </w:r>
    </w:p>
    <w:p w:rsidR="005A3372" w:rsidRPr="00B268AC" w:rsidRDefault="005A3372" w:rsidP="005A3372">
      <w:pPr>
        <w:spacing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B268AC">
        <w:rPr>
          <w:rFonts w:ascii="Times New Roman" w:hAnsi="Times New Roman" w:cs="Times New Roman"/>
          <w:sz w:val="20"/>
          <w:szCs w:val="20"/>
        </w:rPr>
        <w:t>Варианты организации уголка уединения в группе</w:t>
      </w:r>
    </w:p>
    <w:p w:rsidR="0051379D" w:rsidRDefault="002B19A8" w:rsidP="0051379D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  <w:bookmarkStart w:id="0" w:name="_GoBack"/>
      <w:bookmarkEnd w:id="0"/>
      <w:r w:rsidR="0051379D">
        <w:rPr>
          <w:noProof/>
          <w:lang w:eastAsia="ru-RU"/>
        </w:rPr>
        <w:drawing>
          <wp:inline distT="0" distB="0" distL="0" distR="0" wp14:anchorId="050EC32C" wp14:editId="226227A2">
            <wp:extent cx="2352000" cy="1764000"/>
            <wp:effectExtent l="0" t="0" r="0" b="825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352000" cy="17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1379D">
        <w:rPr>
          <w:rFonts w:ascii="Times New Roman" w:hAnsi="Times New Roman" w:cs="Times New Roman"/>
          <w:sz w:val="20"/>
          <w:szCs w:val="20"/>
        </w:rPr>
        <w:tab/>
      </w:r>
      <w:r w:rsidR="0051379D">
        <w:rPr>
          <w:rFonts w:ascii="Times New Roman" w:hAnsi="Times New Roman" w:cs="Times New Roman"/>
          <w:sz w:val="20"/>
          <w:szCs w:val="20"/>
        </w:rPr>
        <w:tab/>
      </w:r>
      <w:r w:rsidR="0051379D">
        <w:rPr>
          <w:noProof/>
          <w:lang w:eastAsia="ru-RU"/>
        </w:rPr>
        <w:drawing>
          <wp:inline distT="0" distB="0" distL="0" distR="0" wp14:anchorId="0825AF47" wp14:editId="28C1EB3F">
            <wp:extent cx="2349087" cy="1764000"/>
            <wp:effectExtent l="0" t="0" r="0" b="825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49087" cy="17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379D" w:rsidRDefault="005A3372" w:rsidP="0051379D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   </w:t>
      </w:r>
      <w:r w:rsidR="002B19A8">
        <w:rPr>
          <w:rFonts w:ascii="Times New Roman" w:hAnsi="Times New Roman" w:cs="Times New Roman"/>
          <w:sz w:val="20"/>
          <w:szCs w:val="20"/>
        </w:rPr>
        <w:t xml:space="preserve">    </w:t>
      </w:r>
      <w:r w:rsidR="0051379D">
        <w:rPr>
          <w:noProof/>
          <w:lang w:eastAsia="ru-RU"/>
        </w:rPr>
        <w:drawing>
          <wp:inline distT="0" distB="0" distL="0" distR="0" wp14:anchorId="6E03E8AA" wp14:editId="2701BAFE">
            <wp:extent cx="2268000" cy="3024000"/>
            <wp:effectExtent l="0" t="0" r="0" b="508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8000" cy="30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2B19A8">
        <w:rPr>
          <w:rFonts w:ascii="Times New Roman" w:hAnsi="Times New Roman" w:cs="Times New Roman"/>
          <w:sz w:val="20"/>
          <w:szCs w:val="20"/>
        </w:rPr>
        <w:t xml:space="preserve">    </w:t>
      </w:r>
      <w:r w:rsidR="0051379D">
        <w:rPr>
          <w:noProof/>
          <w:lang w:eastAsia="ru-RU"/>
        </w:rPr>
        <w:drawing>
          <wp:inline distT="0" distB="0" distL="0" distR="0" wp14:anchorId="0FA790B8" wp14:editId="2A67AF0C">
            <wp:extent cx="2268000" cy="3024000"/>
            <wp:effectExtent l="0" t="0" r="0" b="508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8000" cy="30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379D" w:rsidRDefault="0051379D" w:rsidP="0051379D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51379D" w:rsidRDefault="005A3372" w:rsidP="005A3372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51379D">
        <w:rPr>
          <w:noProof/>
          <w:lang w:eastAsia="ru-RU"/>
        </w:rPr>
        <w:drawing>
          <wp:inline distT="0" distB="0" distL="0" distR="0" wp14:anchorId="0334AD0D" wp14:editId="16DF8186">
            <wp:extent cx="2592719" cy="194400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2719" cy="19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1379D">
        <w:rPr>
          <w:rFonts w:ascii="Times New Roman" w:hAnsi="Times New Roman" w:cs="Times New Roman"/>
          <w:sz w:val="20"/>
          <w:szCs w:val="20"/>
        </w:rPr>
        <w:tab/>
      </w:r>
      <w:r w:rsidR="0051379D">
        <w:rPr>
          <w:rFonts w:ascii="Times New Roman" w:hAnsi="Times New Roman" w:cs="Times New Roman"/>
          <w:sz w:val="20"/>
          <w:szCs w:val="20"/>
        </w:rPr>
        <w:tab/>
      </w:r>
      <w:r w:rsidR="0051379D">
        <w:rPr>
          <w:noProof/>
          <w:lang w:eastAsia="ru-RU"/>
        </w:rPr>
        <w:drawing>
          <wp:inline distT="0" distB="0" distL="0" distR="0" wp14:anchorId="4C3E7391" wp14:editId="12E46F4D">
            <wp:extent cx="2592720" cy="194400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2720" cy="19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379D" w:rsidRDefault="0051379D" w:rsidP="0051379D">
      <w:pPr>
        <w:spacing w:line="240" w:lineRule="auto"/>
        <w:ind w:left="1416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51379D" w:rsidRDefault="0051379D" w:rsidP="0051379D">
      <w:pPr>
        <w:spacing w:line="240" w:lineRule="auto"/>
        <w:ind w:left="1416"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Зонирование уголка  с помощью радужных жалюзи </w:t>
      </w:r>
    </w:p>
    <w:p w:rsidR="0051379D" w:rsidRPr="008303DF" w:rsidRDefault="0051379D" w:rsidP="0051379D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 wp14:anchorId="377560EA" wp14:editId="2D13BF02">
            <wp:extent cx="2376000" cy="2376000"/>
            <wp:effectExtent l="0" t="0" r="5715" b="571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376000" cy="237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noProof/>
          <w:lang w:eastAsia="ru-RU"/>
        </w:rPr>
        <w:drawing>
          <wp:inline distT="0" distB="0" distL="0" distR="0" wp14:anchorId="7F80A61B" wp14:editId="0571669A">
            <wp:extent cx="2340000" cy="2340000"/>
            <wp:effectExtent l="0" t="0" r="3175" b="317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340000" cy="23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6CB4" w:rsidRDefault="003A6CB4" w:rsidP="0051379D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51379D" w:rsidRDefault="0051379D" w:rsidP="0051379D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303DF">
        <w:rPr>
          <w:rFonts w:ascii="Times New Roman" w:hAnsi="Times New Roman" w:cs="Times New Roman"/>
          <w:sz w:val="20"/>
          <w:szCs w:val="20"/>
        </w:rPr>
        <w:lastRenderedPageBreak/>
        <w:t>А вот еще один вариант экономии места при создании уголка: использовать зонт, но перевернуть его ручкой вверх и подвесить  к потолку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Pr="008303DF">
        <w:rPr>
          <w:rFonts w:ascii="Times New Roman" w:hAnsi="Times New Roman" w:cs="Times New Roman"/>
          <w:sz w:val="20"/>
          <w:szCs w:val="20"/>
        </w:rPr>
        <w:t>К спицам зонта крепится ткань, которая разворачивается в шатер при желании детей поиграть в «домике».</w:t>
      </w:r>
    </w:p>
    <w:p w:rsidR="0051379D" w:rsidRDefault="0051379D" w:rsidP="0051379D">
      <w:pPr>
        <w:ind w:left="708" w:firstLine="708"/>
      </w:pPr>
      <w:r>
        <w:rPr>
          <w:noProof/>
          <w:lang w:eastAsia="ru-RU"/>
        </w:rPr>
        <w:drawing>
          <wp:inline distT="0" distB="0" distL="0" distR="0" wp14:anchorId="1681A1CB" wp14:editId="0628A2D2">
            <wp:extent cx="1703391" cy="2412000"/>
            <wp:effectExtent l="0" t="0" r="0" b="762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703391" cy="24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>
        <w:rPr>
          <w:noProof/>
          <w:lang w:eastAsia="ru-RU"/>
        </w:rPr>
        <w:drawing>
          <wp:inline distT="0" distB="0" distL="0" distR="0" wp14:anchorId="5FFAFCFF" wp14:editId="3AC8B102">
            <wp:extent cx="1810110" cy="2412000"/>
            <wp:effectExtent l="0" t="0" r="0" b="762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110" cy="24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379D" w:rsidRDefault="0051379D" w:rsidP="0051379D">
      <w:pPr>
        <w:spacing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</w:t>
      </w:r>
      <w:r w:rsidRPr="007E52EA">
        <w:rPr>
          <w:rFonts w:ascii="Times New Roman" w:hAnsi="Times New Roman" w:cs="Times New Roman"/>
          <w:sz w:val="20"/>
          <w:szCs w:val="20"/>
        </w:rPr>
        <w:t>аличие в уголке шатра позволяет детям «спрятаться» от внешнего мира, посекретничать, посмотреть альбом с семейными или групповыми фотографиями. Спрятаться с отрицательными эмоциями, снять напряжение, выплеснуть накопившуюся энергию дошкольникам помогают боксерские груши, подушки для битья. На веселом коврике воспитанники развивают ловкость, эмоциональную отзывчивость, умения действовать в команде.</w:t>
      </w:r>
    </w:p>
    <w:p w:rsidR="0051379D" w:rsidRPr="00501942" w:rsidRDefault="0051379D" w:rsidP="0051379D">
      <w:pPr>
        <w:spacing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Можно использовать м</w:t>
      </w:r>
      <w:r w:rsidRPr="00501942">
        <w:rPr>
          <w:rFonts w:ascii="Times New Roman" w:hAnsi="Times New Roman" w:cs="Times New Roman"/>
          <w:sz w:val="20"/>
          <w:szCs w:val="20"/>
        </w:rPr>
        <w:t>ягкий диванчик</w:t>
      </w:r>
      <w:r>
        <w:rPr>
          <w:rFonts w:ascii="Times New Roman" w:hAnsi="Times New Roman" w:cs="Times New Roman"/>
          <w:sz w:val="20"/>
          <w:szCs w:val="20"/>
        </w:rPr>
        <w:t>, удобные кресла, полупрозрачную ширму</w:t>
      </w:r>
      <w:r w:rsidRPr="00501942">
        <w:rPr>
          <w:rFonts w:ascii="Times New Roman" w:hAnsi="Times New Roman" w:cs="Times New Roman"/>
          <w:sz w:val="20"/>
          <w:szCs w:val="20"/>
        </w:rPr>
        <w:t>;</w:t>
      </w:r>
      <w:r>
        <w:rPr>
          <w:rFonts w:ascii="Times New Roman" w:hAnsi="Times New Roman" w:cs="Times New Roman"/>
          <w:sz w:val="20"/>
          <w:szCs w:val="20"/>
        </w:rPr>
        <w:t xml:space="preserve"> м</w:t>
      </w:r>
      <w:r w:rsidRPr="00501942">
        <w:rPr>
          <w:rFonts w:ascii="Times New Roman" w:hAnsi="Times New Roman" w:cs="Times New Roman"/>
          <w:sz w:val="20"/>
          <w:szCs w:val="20"/>
        </w:rPr>
        <w:t>обильный «Домик-</w:t>
      </w:r>
      <w:proofErr w:type="spellStart"/>
      <w:r w:rsidRPr="00501942">
        <w:rPr>
          <w:rFonts w:ascii="Times New Roman" w:hAnsi="Times New Roman" w:cs="Times New Roman"/>
          <w:sz w:val="20"/>
          <w:szCs w:val="20"/>
        </w:rPr>
        <w:t>трансформер</w:t>
      </w:r>
      <w:proofErr w:type="spellEnd"/>
      <w:r w:rsidRPr="00501942">
        <w:rPr>
          <w:rFonts w:ascii="Times New Roman" w:hAnsi="Times New Roman" w:cs="Times New Roman"/>
          <w:sz w:val="20"/>
          <w:szCs w:val="20"/>
        </w:rPr>
        <w:t>» - он дает возможность уединиться ребенку в случае необходимости от «шумного» окружения сверстников, восстановить психическое и эмоциональное состояние/равновесие;</w:t>
      </w:r>
      <w:r>
        <w:rPr>
          <w:rFonts w:ascii="Times New Roman" w:hAnsi="Times New Roman" w:cs="Times New Roman"/>
          <w:sz w:val="20"/>
          <w:szCs w:val="20"/>
        </w:rPr>
        <w:t xml:space="preserve"> п</w:t>
      </w:r>
      <w:r w:rsidRPr="00501942">
        <w:rPr>
          <w:rFonts w:ascii="Times New Roman" w:hAnsi="Times New Roman" w:cs="Times New Roman"/>
          <w:sz w:val="20"/>
          <w:szCs w:val="20"/>
        </w:rPr>
        <w:t>одушки - «думки», подушки - «</w:t>
      </w:r>
      <w:proofErr w:type="spellStart"/>
      <w:r w:rsidRPr="00501942">
        <w:rPr>
          <w:rFonts w:ascii="Times New Roman" w:hAnsi="Times New Roman" w:cs="Times New Roman"/>
          <w:sz w:val="20"/>
          <w:szCs w:val="20"/>
        </w:rPr>
        <w:t>плакушки</w:t>
      </w:r>
      <w:proofErr w:type="spellEnd"/>
      <w:r w:rsidRPr="00501942">
        <w:rPr>
          <w:rFonts w:ascii="Times New Roman" w:hAnsi="Times New Roman" w:cs="Times New Roman"/>
          <w:sz w:val="20"/>
          <w:szCs w:val="20"/>
        </w:rPr>
        <w:t xml:space="preserve">», мягкие игрушки </w:t>
      </w:r>
      <w:r>
        <w:rPr>
          <w:rFonts w:ascii="Times New Roman" w:hAnsi="Times New Roman" w:cs="Times New Roman"/>
          <w:sz w:val="20"/>
          <w:szCs w:val="20"/>
        </w:rPr>
        <w:t xml:space="preserve">разных размеров </w:t>
      </w:r>
      <w:r w:rsidRPr="00501942">
        <w:rPr>
          <w:rFonts w:ascii="Times New Roman" w:hAnsi="Times New Roman" w:cs="Times New Roman"/>
          <w:sz w:val="20"/>
          <w:szCs w:val="20"/>
        </w:rPr>
        <w:t>- обняв такую подушечку или игрушку, ребенок может поделиться с ней своим настроением;</w:t>
      </w:r>
    </w:p>
    <w:p w:rsidR="0051379D" w:rsidRPr="00501942" w:rsidRDefault="0051379D" w:rsidP="0051379D">
      <w:pPr>
        <w:spacing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01942">
        <w:rPr>
          <w:rFonts w:ascii="Times New Roman" w:hAnsi="Times New Roman" w:cs="Times New Roman"/>
          <w:sz w:val="20"/>
          <w:szCs w:val="20"/>
        </w:rPr>
        <w:t>Альбом с семейными фотографиями воспитанников - в любой момент ребенок может его открыть и мысленно оказаться рядом со своими близкими людьми, почувствовать их любовь, дающую чувство уверенности и защищенности в окружающем мире;</w:t>
      </w:r>
    </w:p>
    <w:p w:rsidR="0051379D" w:rsidRPr="00501942" w:rsidRDefault="0051379D" w:rsidP="0051379D">
      <w:pPr>
        <w:spacing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01942">
        <w:rPr>
          <w:rFonts w:ascii="Times New Roman" w:hAnsi="Times New Roman" w:cs="Times New Roman"/>
          <w:sz w:val="20"/>
          <w:szCs w:val="20"/>
        </w:rPr>
        <w:t>Телефон, по которому малыш «звонит» маме или папе поделиться чем-то сокровенным и т. д.</w:t>
      </w:r>
    </w:p>
    <w:p w:rsidR="0051379D" w:rsidRPr="00501942" w:rsidRDefault="0051379D" w:rsidP="0051379D">
      <w:pPr>
        <w:spacing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01942">
        <w:rPr>
          <w:rFonts w:ascii="Times New Roman" w:hAnsi="Times New Roman" w:cs="Times New Roman"/>
          <w:sz w:val="20"/>
          <w:szCs w:val="20"/>
        </w:rPr>
        <w:t>Любимая вещь мамы - ребёнок может найти среди разных вещей мамину любимую и мысленно оказаться рядом с ней, прижаться, успокоиться.</w:t>
      </w:r>
    </w:p>
    <w:p w:rsidR="0051379D" w:rsidRPr="00501942" w:rsidRDefault="0051379D" w:rsidP="0051379D">
      <w:pPr>
        <w:spacing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01942">
        <w:rPr>
          <w:rFonts w:ascii="Times New Roman" w:hAnsi="Times New Roman" w:cs="Times New Roman"/>
          <w:sz w:val="20"/>
          <w:szCs w:val="20"/>
        </w:rPr>
        <w:t>Островок радости - дети раскладывают на ткань по своему вкусу и усмотрению различные цветы, речку, домик и многое другое. Это занимательное упражнение поможет ребёнку избавиться от плох</w:t>
      </w:r>
      <w:r>
        <w:rPr>
          <w:rFonts w:ascii="Times New Roman" w:hAnsi="Times New Roman" w:cs="Times New Roman"/>
          <w:sz w:val="20"/>
          <w:szCs w:val="20"/>
        </w:rPr>
        <w:t xml:space="preserve">ого настроения. </w:t>
      </w:r>
    </w:p>
    <w:p w:rsidR="0051379D" w:rsidRPr="00501942" w:rsidRDefault="0051379D" w:rsidP="0051379D">
      <w:pPr>
        <w:spacing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01942">
        <w:rPr>
          <w:rFonts w:ascii="Times New Roman" w:hAnsi="Times New Roman" w:cs="Times New Roman"/>
          <w:sz w:val="20"/>
          <w:szCs w:val="20"/>
        </w:rPr>
        <w:t>Дидактические игры «Собери бусы» и «Собери букет» берут на себя функцию умиротворения. Создание красивых вещей для мамы поможет ребёнку быть в гармонии с собой.</w:t>
      </w:r>
    </w:p>
    <w:p w:rsidR="0051379D" w:rsidRPr="00501942" w:rsidRDefault="0051379D" w:rsidP="0051379D">
      <w:pPr>
        <w:spacing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01942">
        <w:rPr>
          <w:rFonts w:ascii="Times New Roman" w:hAnsi="Times New Roman" w:cs="Times New Roman"/>
          <w:sz w:val="20"/>
          <w:szCs w:val="20"/>
        </w:rPr>
        <w:t>Так же эта зона может быть и «Угол</w:t>
      </w:r>
      <w:r>
        <w:rPr>
          <w:rFonts w:ascii="Times New Roman" w:hAnsi="Times New Roman" w:cs="Times New Roman"/>
          <w:sz w:val="20"/>
          <w:szCs w:val="20"/>
        </w:rPr>
        <w:t>ком настроения», цель которого: с</w:t>
      </w:r>
      <w:r w:rsidRPr="00501942">
        <w:rPr>
          <w:rFonts w:ascii="Times New Roman" w:hAnsi="Times New Roman" w:cs="Times New Roman"/>
          <w:sz w:val="20"/>
          <w:szCs w:val="20"/>
        </w:rPr>
        <w:t xml:space="preserve">пособствовать обогащению эмоциональной сферы, дать понятие о разделении положительных и отрицательных эмоций, учить распознавать свои собственные эмоции и чувства, помогающие им адекватно реагировать на настроение сверстника или взрослого. В этом случае </w:t>
      </w:r>
      <w:r>
        <w:rPr>
          <w:rFonts w:ascii="Times New Roman" w:hAnsi="Times New Roman" w:cs="Times New Roman"/>
          <w:sz w:val="20"/>
          <w:szCs w:val="20"/>
        </w:rPr>
        <w:t>можно использовать р</w:t>
      </w:r>
      <w:r w:rsidRPr="00501942">
        <w:rPr>
          <w:rFonts w:ascii="Times New Roman" w:hAnsi="Times New Roman" w:cs="Times New Roman"/>
          <w:sz w:val="20"/>
          <w:szCs w:val="20"/>
        </w:rPr>
        <w:t>азличные дидактические игры по изучению эмоциональных состояний.</w:t>
      </w:r>
    </w:p>
    <w:p w:rsidR="0051379D" w:rsidRPr="00501942" w:rsidRDefault="0051379D" w:rsidP="0051379D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Д/ игры</w:t>
      </w:r>
      <w:r w:rsidRPr="00501942">
        <w:rPr>
          <w:rFonts w:ascii="Times New Roman" w:hAnsi="Times New Roman" w:cs="Times New Roman"/>
          <w:sz w:val="20"/>
          <w:szCs w:val="20"/>
        </w:rPr>
        <w:t xml:space="preserve"> «Чувства и эмоции»</w:t>
      </w:r>
      <w:r>
        <w:rPr>
          <w:rFonts w:ascii="Times New Roman" w:hAnsi="Times New Roman" w:cs="Times New Roman"/>
          <w:sz w:val="20"/>
          <w:szCs w:val="20"/>
        </w:rPr>
        <w:t>;</w:t>
      </w:r>
      <w:r w:rsidRPr="00501942">
        <w:rPr>
          <w:rFonts w:ascii="Times New Roman" w:hAnsi="Times New Roman" w:cs="Times New Roman"/>
          <w:sz w:val="20"/>
          <w:szCs w:val="20"/>
        </w:rPr>
        <w:t xml:space="preserve"> «Как поступают друзья»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 w:rsidRPr="00501942">
        <w:rPr>
          <w:rFonts w:ascii="Times New Roman" w:hAnsi="Times New Roman" w:cs="Times New Roman"/>
          <w:sz w:val="20"/>
          <w:szCs w:val="20"/>
        </w:rPr>
        <w:t>«Угадай эмоцию»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 w:rsidRPr="00501942">
        <w:rPr>
          <w:rFonts w:ascii="Times New Roman" w:hAnsi="Times New Roman" w:cs="Times New Roman"/>
          <w:sz w:val="20"/>
          <w:szCs w:val="20"/>
        </w:rPr>
        <w:t>«Найди друзей»</w:t>
      </w:r>
      <w:r>
        <w:rPr>
          <w:rFonts w:ascii="Times New Roman" w:hAnsi="Times New Roman" w:cs="Times New Roman"/>
          <w:sz w:val="20"/>
          <w:szCs w:val="20"/>
        </w:rPr>
        <w:t>;</w:t>
      </w:r>
      <w:r w:rsidRPr="00501942">
        <w:rPr>
          <w:rFonts w:ascii="Times New Roman" w:hAnsi="Times New Roman" w:cs="Times New Roman"/>
          <w:sz w:val="20"/>
          <w:szCs w:val="20"/>
        </w:rPr>
        <w:t xml:space="preserve"> «События и эмоции»</w:t>
      </w:r>
      <w:r>
        <w:rPr>
          <w:rFonts w:ascii="Times New Roman" w:hAnsi="Times New Roman" w:cs="Times New Roman"/>
          <w:sz w:val="20"/>
          <w:szCs w:val="20"/>
        </w:rPr>
        <w:t>;</w:t>
      </w:r>
      <w:r w:rsidRPr="00501942">
        <w:rPr>
          <w:rFonts w:ascii="Times New Roman" w:hAnsi="Times New Roman" w:cs="Times New Roman"/>
          <w:sz w:val="20"/>
          <w:szCs w:val="20"/>
        </w:rPr>
        <w:t xml:space="preserve"> «Мои чувства»</w:t>
      </w:r>
      <w:r>
        <w:rPr>
          <w:rFonts w:ascii="Times New Roman" w:hAnsi="Times New Roman" w:cs="Times New Roman"/>
          <w:sz w:val="20"/>
          <w:szCs w:val="20"/>
        </w:rPr>
        <w:t>;</w:t>
      </w:r>
      <w:r w:rsidRPr="00501942">
        <w:rPr>
          <w:rFonts w:ascii="Times New Roman" w:hAnsi="Times New Roman" w:cs="Times New Roman"/>
          <w:sz w:val="20"/>
          <w:szCs w:val="20"/>
        </w:rPr>
        <w:t xml:space="preserve"> «Эмоции в сказках»</w:t>
      </w:r>
    </w:p>
    <w:p w:rsidR="0051379D" w:rsidRPr="00501942" w:rsidRDefault="0051379D" w:rsidP="0051379D">
      <w:pPr>
        <w:spacing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01942">
        <w:rPr>
          <w:rFonts w:ascii="Times New Roman" w:hAnsi="Times New Roman" w:cs="Times New Roman"/>
          <w:sz w:val="20"/>
          <w:szCs w:val="20"/>
        </w:rPr>
        <w:t>Каждая игра подбирается в зави</w:t>
      </w:r>
      <w:r>
        <w:rPr>
          <w:rFonts w:ascii="Times New Roman" w:hAnsi="Times New Roman" w:cs="Times New Roman"/>
          <w:sz w:val="20"/>
          <w:szCs w:val="20"/>
        </w:rPr>
        <w:t xml:space="preserve">симости от ситуации. Если </w:t>
      </w:r>
      <w:r w:rsidRPr="00501942">
        <w:rPr>
          <w:rFonts w:ascii="Times New Roman" w:hAnsi="Times New Roman" w:cs="Times New Roman"/>
          <w:sz w:val="20"/>
          <w:szCs w:val="20"/>
        </w:rPr>
        <w:t xml:space="preserve"> ребёнок чувствует себя</w:t>
      </w:r>
      <w:r>
        <w:rPr>
          <w:rFonts w:ascii="Times New Roman" w:hAnsi="Times New Roman" w:cs="Times New Roman"/>
          <w:sz w:val="20"/>
          <w:szCs w:val="20"/>
        </w:rPr>
        <w:t xml:space="preserve"> некомфортно, то сначала надо попытаться</w:t>
      </w:r>
      <w:r w:rsidRPr="00501942">
        <w:rPr>
          <w:rFonts w:ascii="Times New Roman" w:hAnsi="Times New Roman" w:cs="Times New Roman"/>
          <w:sz w:val="20"/>
          <w:szCs w:val="20"/>
        </w:rPr>
        <w:t xml:space="preserve"> мягко выяснить причину его сост</w:t>
      </w:r>
      <w:r>
        <w:rPr>
          <w:rFonts w:ascii="Times New Roman" w:hAnsi="Times New Roman" w:cs="Times New Roman"/>
          <w:sz w:val="20"/>
          <w:szCs w:val="20"/>
        </w:rPr>
        <w:t>ояния. И только потом, предлагать</w:t>
      </w:r>
      <w:r w:rsidRPr="00501942">
        <w:rPr>
          <w:rFonts w:ascii="Times New Roman" w:hAnsi="Times New Roman" w:cs="Times New Roman"/>
          <w:sz w:val="20"/>
          <w:szCs w:val="20"/>
        </w:rPr>
        <w:t xml:space="preserve"> ребёнку поиграть </w:t>
      </w:r>
      <w:r>
        <w:rPr>
          <w:rFonts w:ascii="Times New Roman" w:hAnsi="Times New Roman" w:cs="Times New Roman"/>
          <w:sz w:val="20"/>
          <w:szCs w:val="20"/>
        </w:rPr>
        <w:t xml:space="preserve">в ту или иную игру. Также </w:t>
      </w:r>
      <w:r w:rsidRPr="00501942">
        <w:rPr>
          <w:rFonts w:ascii="Times New Roman" w:hAnsi="Times New Roman" w:cs="Times New Roman"/>
          <w:sz w:val="20"/>
          <w:szCs w:val="20"/>
        </w:rPr>
        <w:t>в группе подобраны различные картинки, изображающие чувства и эмоции («Чувства и эмоции» и «Определи эмоцию»)</w:t>
      </w:r>
    </w:p>
    <w:p w:rsidR="0051379D" w:rsidRPr="00501942" w:rsidRDefault="0051379D" w:rsidP="0051379D">
      <w:pPr>
        <w:spacing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01942">
        <w:rPr>
          <w:rFonts w:ascii="Times New Roman" w:hAnsi="Times New Roman" w:cs="Times New Roman"/>
          <w:sz w:val="20"/>
          <w:szCs w:val="20"/>
        </w:rPr>
        <w:lastRenderedPageBreak/>
        <w:t>В за</w:t>
      </w:r>
      <w:r>
        <w:rPr>
          <w:rFonts w:ascii="Times New Roman" w:hAnsi="Times New Roman" w:cs="Times New Roman"/>
          <w:sz w:val="20"/>
          <w:szCs w:val="20"/>
        </w:rPr>
        <w:t xml:space="preserve">висимости от состояния детей </w:t>
      </w:r>
      <w:r w:rsidRPr="00501942">
        <w:rPr>
          <w:rFonts w:ascii="Times New Roman" w:hAnsi="Times New Roman" w:cs="Times New Roman"/>
          <w:sz w:val="20"/>
          <w:szCs w:val="20"/>
        </w:rPr>
        <w:t xml:space="preserve"> уголок может быть и «Уголком гнева»</w:t>
      </w:r>
    </w:p>
    <w:p w:rsidR="0051379D" w:rsidRPr="00501942" w:rsidRDefault="0051379D" w:rsidP="0051379D">
      <w:pPr>
        <w:spacing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01942">
        <w:rPr>
          <w:rFonts w:ascii="Times New Roman" w:hAnsi="Times New Roman" w:cs="Times New Roman"/>
          <w:sz w:val="20"/>
          <w:szCs w:val="20"/>
        </w:rPr>
        <w:t>Его цель: дать возможность детям в приемлемой форме освободиться от переполняющего их гнева, раздражения и напряжения. В таких ситуациях дети могут использовать: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501942">
        <w:rPr>
          <w:rFonts w:ascii="Times New Roman" w:hAnsi="Times New Roman" w:cs="Times New Roman"/>
          <w:sz w:val="20"/>
          <w:szCs w:val="20"/>
        </w:rPr>
        <w:t>«Коврик злости» - самодельный коврик, на котором дети могут потоптаться;</w:t>
      </w:r>
    </w:p>
    <w:p w:rsidR="0051379D" w:rsidRPr="00501942" w:rsidRDefault="0051379D" w:rsidP="0051379D">
      <w:pPr>
        <w:spacing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01942">
        <w:rPr>
          <w:rFonts w:ascii="Times New Roman" w:hAnsi="Times New Roman" w:cs="Times New Roman"/>
          <w:sz w:val="20"/>
          <w:szCs w:val="20"/>
        </w:rPr>
        <w:t>Коробочка гнева и раздражения «Спрячь всё плохое» - темного цвета коробочка, куда дети выбрасывают всю свою «злость и обиду» (сжав предварительно кулачки и собрав в них все, что накопилось «нехорошего»);</w:t>
      </w:r>
    </w:p>
    <w:p w:rsidR="0051379D" w:rsidRPr="00501942" w:rsidRDefault="0051379D" w:rsidP="0051379D">
      <w:pPr>
        <w:spacing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01942">
        <w:rPr>
          <w:rFonts w:ascii="Times New Roman" w:hAnsi="Times New Roman" w:cs="Times New Roman"/>
          <w:sz w:val="20"/>
          <w:szCs w:val="20"/>
        </w:rPr>
        <w:t>Коробочка «Попробу</w:t>
      </w:r>
      <w:proofErr w:type="gramStart"/>
      <w:r w:rsidRPr="00501942">
        <w:rPr>
          <w:rFonts w:ascii="Times New Roman" w:hAnsi="Times New Roman" w:cs="Times New Roman"/>
          <w:sz w:val="20"/>
          <w:szCs w:val="20"/>
        </w:rPr>
        <w:t>й</w:t>
      </w:r>
      <w:r>
        <w:rPr>
          <w:rFonts w:ascii="Times New Roman" w:hAnsi="Times New Roman" w:cs="Times New Roman"/>
          <w:sz w:val="20"/>
          <w:szCs w:val="20"/>
        </w:rPr>
        <w:t>-</w:t>
      </w:r>
      <w:proofErr w:type="gramEnd"/>
      <w:r w:rsidRPr="00501942">
        <w:rPr>
          <w:rFonts w:ascii="Times New Roman" w:hAnsi="Times New Roman" w:cs="Times New Roman"/>
          <w:sz w:val="20"/>
          <w:szCs w:val="20"/>
        </w:rPr>
        <w:t xml:space="preserve"> порви» - дети мнут или рвут листы бумаги различной фактуры.</w:t>
      </w:r>
    </w:p>
    <w:p w:rsidR="0051379D" w:rsidRPr="00501942" w:rsidRDefault="0051379D" w:rsidP="0051379D">
      <w:pPr>
        <w:spacing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01942">
        <w:rPr>
          <w:rFonts w:ascii="Times New Roman" w:hAnsi="Times New Roman" w:cs="Times New Roman"/>
          <w:sz w:val="20"/>
          <w:szCs w:val="20"/>
        </w:rPr>
        <w:t xml:space="preserve">«Подушка-колотушка», стаканчики «Для крика», «Шар настроения», «Волшебные бутылочки», пластилин, который дети мнут и могут вылепить, что угодно. Всё это, при умелом использовании педагогами, поможет детям нормализовать свою эмоциональную сферу и быть успешными в коллективе. </w:t>
      </w:r>
    </w:p>
    <w:p w:rsidR="0051379D" w:rsidRPr="00501942" w:rsidRDefault="0051379D" w:rsidP="0051379D">
      <w:pPr>
        <w:spacing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01942">
        <w:rPr>
          <w:rFonts w:ascii="Times New Roman" w:hAnsi="Times New Roman" w:cs="Times New Roman"/>
          <w:sz w:val="20"/>
          <w:szCs w:val="20"/>
        </w:rPr>
        <w:t xml:space="preserve">Ребёнок может самостоятельно проявить желание побыть в уголке уединения, а так же и при помощи взрослого. </w:t>
      </w:r>
    </w:p>
    <w:p w:rsidR="0051379D" w:rsidRPr="00B268AC" w:rsidRDefault="0051379D" w:rsidP="005A3372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5A3372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Pr="00B268AC">
        <w:rPr>
          <w:rFonts w:ascii="Times New Roman" w:hAnsi="Times New Roman" w:cs="Times New Roman"/>
          <w:sz w:val="20"/>
          <w:szCs w:val="20"/>
        </w:rPr>
        <w:t>Варианты оформления уголка настроения</w:t>
      </w:r>
    </w:p>
    <w:p w:rsidR="0051379D" w:rsidRDefault="0051379D" w:rsidP="0051379D">
      <w:pPr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6CF0A74" wp14:editId="0FD0EA1F">
            <wp:extent cx="2399925" cy="1800000"/>
            <wp:effectExtent l="0" t="0" r="635" b="0"/>
            <wp:docPr id="20" name="Picture 2" descr="C:\Users\дети\Desktop\SAM_01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8" name="Picture 2" descr="C:\Users\дети\Desktop\SAM_019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925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noProof/>
          <w:lang w:eastAsia="ru-RU"/>
        </w:rPr>
        <w:drawing>
          <wp:inline distT="0" distB="0" distL="0" distR="0" wp14:anchorId="5CB262E7" wp14:editId="4289283C">
            <wp:extent cx="2399925" cy="1800000"/>
            <wp:effectExtent l="0" t="0" r="635" b="0"/>
            <wp:docPr id="21" name="Picture 4" descr="C:\Users\дети\Desktop\SAM_0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4" name="Picture 4" descr="C:\Users\дети\Desktop\SAM_021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925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51379D" w:rsidRDefault="0051379D" w:rsidP="0051379D">
      <w:pPr>
        <w:spacing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E52EA">
        <w:rPr>
          <w:rFonts w:ascii="Times New Roman" w:hAnsi="Times New Roman" w:cs="Times New Roman"/>
          <w:sz w:val="20"/>
          <w:szCs w:val="20"/>
        </w:rPr>
        <w:t>Система работы по сохранению и укреплению психологического здоровья детей в группе с использованием материалов уголка психологической разгрузки приводит к положительным результатам: агрессивные дети стали меньше ссориться и драться; материалы психологического уголка помогают раскрываться тревожным и застенчивым детям; дошкольники научились сотрудничать друг с другом, согласованно действовать в командных играх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51379D" w:rsidRPr="00713DDA" w:rsidRDefault="0051379D" w:rsidP="0051379D">
      <w:pPr>
        <w:spacing w:line="240" w:lineRule="auto"/>
        <w:ind w:firstLine="708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Таким образом, можно сделать вывод, что </w:t>
      </w:r>
      <w:r>
        <w:rPr>
          <w:rFonts w:ascii="Times New Roman" w:hAnsi="Times New Roman" w:cs="Times New Roman"/>
          <w:i/>
          <w:sz w:val="20"/>
          <w:szCs w:val="20"/>
        </w:rPr>
        <w:t>п</w:t>
      </w:r>
      <w:r w:rsidRPr="00713DDA">
        <w:rPr>
          <w:rFonts w:ascii="Times New Roman" w:hAnsi="Times New Roman" w:cs="Times New Roman"/>
          <w:i/>
          <w:sz w:val="20"/>
          <w:szCs w:val="20"/>
        </w:rPr>
        <w:t>сихологические уголки</w:t>
      </w:r>
      <w:r>
        <w:rPr>
          <w:rFonts w:ascii="Times New Roman" w:hAnsi="Times New Roman" w:cs="Times New Roman"/>
          <w:i/>
          <w:sz w:val="20"/>
          <w:szCs w:val="20"/>
        </w:rPr>
        <w:t xml:space="preserve"> в группе ДОУ выступают в качестве условия </w:t>
      </w:r>
      <w:r w:rsidRPr="00713DDA">
        <w:rPr>
          <w:rFonts w:ascii="Times New Roman" w:hAnsi="Times New Roman" w:cs="Times New Roman"/>
          <w:i/>
          <w:sz w:val="20"/>
          <w:szCs w:val="20"/>
        </w:rPr>
        <w:t>создания психологического комфорта и эмоционального благополучия дошкольников</w:t>
      </w:r>
      <w:r>
        <w:rPr>
          <w:rFonts w:ascii="Times New Roman" w:hAnsi="Times New Roman" w:cs="Times New Roman"/>
          <w:i/>
          <w:sz w:val="20"/>
          <w:szCs w:val="20"/>
        </w:rPr>
        <w:t xml:space="preserve">, </w:t>
      </w:r>
      <w:proofErr w:type="gramStart"/>
      <w:r>
        <w:rPr>
          <w:rFonts w:ascii="Times New Roman" w:hAnsi="Times New Roman" w:cs="Times New Roman"/>
          <w:i/>
          <w:sz w:val="20"/>
          <w:szCs w:val="20"/>
        </w:rPr>
        <w:t>а</w:t>
      </w:r>
      <w:proofErr w:type="gramEnd"/>
      <w:r>
        <w:rPr>
          <w:rFonts w:ascii="Times New Roman" w:hAnsi="Times New Roman" w:cs="Times New Roman"/>
          <w:i/>
          <w:sz w:val="20"/>
          <w:szCs w:val="20"/>
        </w:rPr>
        <w:t xml:space="preserve"> следовательно, способствуют  формированию мотивации к сохранению здоровья.</w:t>
      </w:r>
    </w:p>
    <w:p w:rsidR="0051379D" w:rsidRPr="00713DDA" w:rsidRDefault="0051379D" w:rsidP="0051379D">
      <w:pPr>
        <w:spacing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13DDA">
        <w:rPr>
          <w:rFonts w:ascii="Times New Roman" w:hAnsi="Times New Roman" w:cs="Times New Roman"/>
          <w:sz w:val="20"/>
          <w:szCs w:val="20"/>
        </w:rPr>
        <w:t xml:space="preserve">В каждой группе ДОУ предлагается создать и оснастить психологические уголки, которые будут выступать как территориальные зоны психологического воздействия. </w:t>
      </w:r>
    </w:p>
    <w:p w:rsidR="0051379D" w:rsidRPr="00713DDA" w:rsidRDefault="0051379D" w:rsidP="0051379D">
      <w:pPr>
        <w:spacing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Как уже было сказано выше, п</w:t>
      </w:r>
      <w:r w:rsidRPr="00713DDA">
        <w:rPr>
          <w:rFonts w:ascii="Times New Roman" w:hAnsi="Times New Roman" w:cs="Times New Roman"/>
          <w:sz w:val="20"/>
          <w:szCs w:val="20"/>
        </w:rPr>
        <w:t>сихологические уголки организованы с целью создания условий эмоционального благополучия для всех субъектов образовательного процесса (</w:t>
      </w:r>
      <w:r>
        <w:rPr>
          <w:rFonts w:ascii="Times New Roman" w:hAnsi="Times New Roman" w:cs="Times New Roman"/>
          <w:sz w:val="20"/>
          <w:szCs w:val="20"/>
        </w:rPr>
        <w:t xml:space="preserve">воспитывается </w:t>
      </w:r>
      <w:r w:rsidRPr="00713DDA">
        <w:rPr>
          <w:rFonts w:ascii="Times New Roman" w:hAnsi="Times New Roman" w:cs="Times New Roman"/>
          <w:sz w:val="20"/>
          <w:szCs w:val="20"/>
        </w:rPr>
        <w:t xml:space="preserve">доброжелательность к другу, преобладание взаимного положительного оценивания.). </w:t>
      </w:r>
    </w:p>
    <w:p w:rsidR="0051379D" w:rsidRPr="00713DDA" w:rsidRDefault="0051379D" w:rsidP="0051379D">
      <w:pPr>
        <w:spacing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13DDA">
        <w:rPr>
          <w:rFonts w:ascii="Times New Roman" w:hAnsi="Times New Roman" w:cs="Times New Roman"/>
          <w:sz w:val="20"/>
          <w:szCs w:val="20"/>
        </w:rPr>
        <w:t>Исходя из накопленной практики, уголок психологической разгрузки – это пространство, организованное таким образом, что находящийся в нем ребенок ощущает покой, комфорт и безопасность. Пребывание в таком уголке снимает стресс, улучшает психофизическое состояние и, в конечном итоге, создаются необходимые условия для сохранения психологического здоровья каждого ребенка.</w:t>
      </w:r>
    </w:p>
    <w:p w:rsidR="0051379D" w:rsidRPr="00713DDA" w:rsidRDefault="0051379D" w:rsidP="0051379D">
      <w:pPr>
        <w:spacing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13DDA">
        <w:rPr>
          <w:rFonts w:ascii="Times New Roman" w:hAnsi="Times New Roman" w:cs="Times New Roman"/>
          <w:sz w:val="20"/>
          <w:szCs w:val="20"/>
        </w:rPr>
        <w:t>С целью активизации деятельности педагогического коллектива по оформлению психологических уголков и привлечению к этой работе родителей воспитанников предлагается</w:t>
      </w:r>
      <w:r>
        <w:rPr>
          <w:rFonts w:ascii="Times New Roman" w:hAnsi="Times New Roman" w:cs="Times New Roman"/>
          <w:sz w:val="20"/>
          <w:szCs w:val="20"/>
        </w:rPr>
        <w:t xml:space="preserve"> в рамках педагогического проекта</w:t>
      </w:r>
      <w:r w:rsidRPr="00713DDA">
        <w:rPr>
          <w:rFonts w:ascii="Times New Roman" w:hAnsi="Times New Roman" w:cs="Times New Roman"/>
          <w:sz w:val="20"/>
          <w:szCs w:val="20"/>
        </w:rPr>
        <w:t xml:space="preserve">: </w:t>
      </w:r>
    </w:p>
    <w:p w:rsidR="0051379D" w:rsidRPr="00713DDA" w:rsidRDefault="0051379D" w:rsidP="0051379D">
      <w:pPr>
        <w:spacing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13DDA">
        <w:rPr>
          <w:rFonts w:ascii="Times New Roman" w:hAnsi="Times New Roman" w:cs="Times New Roman"/>
          <w:sz w:val="20"/>
          <w:szCs w:val="20"/>
        </w:rPr>
        <w:t xml:space="preserve">-организовать смотр - конкурс «Лучший психологический уголок в группе». </w:t>
      </w:r>
    </w:p>
    <w:p w:rsidR="0051379D" w:rsidRPr="00713DDA" w:rsidRDefault="0051379D" w:rsidP="0051379D">
      <w:pPr>
        <w:spacing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13DDA">
        <w:rPr>
          <w:rFonts w:ascii="Times New Roman" w:hAnsi="Times New Roman" w:cs="Times New Roman"/>
          <w:i/>
          <w:sz w:val="20"/>
          <w:szCs w:val="20"/>
        </w:rPr>
        <w:t>На первом этапе</w:t>
      </w:r>
      <w:r w:rsidRPr="00713DDA">
        <w:rPr>
          <w:rFonts w:ascii="Times New Roman" w:hAnsi="Times New Roman" w:cs="Times New Roman"/>
          <w:sz w:val="20"/>
          <w:szCs w:val="20"/>
        </w:rPr>
        <w:t xml:space="preserve"> конкурса проводится подготовительная работа, включающая в себя консультацию для педагогов по организации психологических уголков в группах, оформлению и грамотному </w:t>
      </w:r>
      <w:r w:rsidRPr="00713DDA">
        <w:rPr>
          <w:rFonts w:ascii="Times New Roman" w:hAnsi="Times New Roman" w:cs="Times New Roman"/>
          <w:sz w:val="20"/>
          <w:szCs w:val="20"/>
        </w:rPr>
        <w:lastRenderedPageBreak/>
        <w:t>использованию игровых материалов. В результате повысится  психолого-педагогическая культура педагогов, детей и родителей; используются формы работы: лекции, тематические выставки, семинары, тренинги, беседы;</w:t>
      </w:r>
    </w:p>
    <w:p w:rsidR="0051379D" w:rsidRPr="00713DDA" w:rsidRDefault="0051379D" w:rsidP="0051379D">
      <w:pPr>
        <w:spacing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13DDA">
        <w:rPr>
          <w:rFonts w:ascii="Times New Roman" w:hAnsi="Times New Roman" w:cs="Times New Roman"/>
          <w:i/>
          <w:sz w:val="20"/>
          <w:szCs w:val="20"/>
        </w:rPr>
        <w:t>На втором этапе</w:t>
      </w:r>
      <w:r w:rsidRPr="00713DDA">
        <w:rPr>
          <w:rFonts w:ascii="Times New Roman" w:hAnsi="Times New Roman" w:cs="Times New Roman"/>
          <w:sz w:val="20"/>
          <w:szCs w:val="20"/>
        </w:rPr>
        <w:t xml:space="preserve"> педагоги подбирали место расположения уголка, атрибуты. Обязательным условием создания уголка явилось наличие в нем шатра, который позволяет детям "спрятаться" от внешнего мира, посекретничать, посмотреть альбом с семейными или групповыми фотографиями.  </w:t>
      </w:r>
    </w:p>
    <w:p w:rsidR="0051379D" w:rsidRPr="00713DDA" w:rsidRDefault="0051379D" w:rsidP="0051379D">
      <w:pPr>
        <w:spacing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13DDA">
        <w:rPr>
          <w:rFonts w:ascii="Times New Roman" w:hAnsi="Times New Roman" w:cs="Times New Roman"/>
          <w:i/>
          <w:sz w:val="20"/>
          <w:szCs w:val="20"/>
        </w:rPr>
        <w:t xml:space="preserve">На третьем этапе </w:t>
      </w:r>
      <w:r w:rsidRPr="00713DDA">
        <w:rPr>
          <w:rFonts w:ascii="Times New Roman" w:hAnsi="Times New Roman" w:cs="Times New Roman"/>
          <w:sz w:val="20"/>
          <w:szCs w:val="20"/>
        </w:rPr>
        <w:t>педагоги познакомили ребят с созданными уголками, возможностями игр в нем. Так, например, справиться с отрицательными эмоциями, снять напряжение, выплеснуть накопившуюся энергию дошкольникам помогают боксерские груши, подушки для битья. На веселом коврике воспитанники развивают ловкость, эмоциональную отзывчивость, умения действовать в команде.  Разнообразные волшебные предметы: шляпа, палочка, плащ, башмачки и т.д. помогают воспитателю вместе с детьми совершать чудесные путешествия и превращения, сделать общение с дошкольниками сказочным, насыщенным приятными сюрпризами, причем не только во время занятий, но и в</w:t>
      </w:r>
      <w:r>
        <w:rPr>
          <w:rFonts w:ascii="Times New Roman" w:hAnsi="Times New Roman" w:cs="Times New Roman"/>
          <w:sz w:val="20"/>
          <w:szCs w:val="20"/>
        </w:rPr>
        <w:t xml:space="preserve"> свободной игровой деятельности</w:t>
      </w:r>
      <w:r w:rsidRPr="00713DDA">
        <w:rPr>
          <w:rFonts w:ascii="Times New Roman" w:hAnsi="Times New Roman" w:cs="Times New Roman"/>
          <w:sz w:val="20"/>
          <w:szCs w:val="20"/>
        </w:rPr>
        <w:t xml:space="preserve"> (таблица 1)</w:t>
      </w:r>
    </w:p>
    <w:p w:rsidR="0051379D" w:rsidRPr="00713DDA" w:rsidRDefault="0051379D" w:rsidP="0051379D">
      <w:pPr>
        <w:spacing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13DDA">
        <w:rPr>
          <w:rFonts w:ascii="Times New Roman" w:hAnsi="Times New Roman" w:cs="Times New Roman"/>
          <w:i/>
          <w:sz w:val="20"/>
          <w:szCs w:val="20"/>
        </w:rPr>
        <w:t>На четвертом этапе</w:t>
      </w:r>
      <w:r w:rsidRPr="00713DDA">
        <w:rPr>
          <w:rFonts w:ascii="Times New Roman" w:hAnsi="Times New Roman" w:cs="Times New Roman"/>
          <w:sz w:val="20"/>
          <w:szCs w:val="20"/>
        </w:rPr>
        <w:t xml:space="preserve"> педагоги проводят психологические игры и упражнения, направленные на развитие познавательной, эмоционально-личностной сферы детей. </w:t>
      </w:r>
    </w:p>
    <w:p w:rsidR="0051379D" w:rsidRPr="00713DDA" w:rsidRDefault="0051379D" w:rsidP="0051379D">
      <w:pPr>
        <w:spacing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13DDA">
        <w:rPr>
          <w:rFonts w:ascii="Times New Roman" w:hAnsi="Times New Roman" w:cs="Times New Roman"/>
          <w:sz w:val="20"/>
          <w:szCs w:val="20"/>
        </w:rPr>
        <w:t xml:space="preserve">Систематические игры детей с использованием мягких игрушек различных размеров после занятий или в период проявления негативных эмоций (после конфликтов, ухода родителей и т. п.) служат средством релаксации. "Сонные игрушки" активно применяются в период адаптации воспитанников к дошкольному учреждению, его режиму и требованиям, когда эмоциональные дети испытывают чувства тревоги, беспокойства иногда и раздражения, проявляют агрессию. </w:t>
      </w:r>
    </w:p>
    <w:p w:rsidR="0051379D" w:rsidRPr="00713DDA" w:rsidRDefault="0051379D" w:rsidP="0051379D">
      <w:pPr>
        <w:spacing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13DDA">
        <w:rPr>
          <w:rFonts w:ascii="Times New Roman" w:hAnsi="Times New Roman" w:cs="Times New Roman"/>
          <w:sz w:val="20"/>
          <w:szCs w:val="20"/>
        </w:rPr>
        <w:t xml:space="preserve">В середине учебного года предлагается  провести </w:t>
      </w:r>
      <w:r w:rsidRPr="00713DDA">
        <w:rPr>
          <w:rFonts w:ascii="Times New Roman" w:hAnsi="Times New Roman" w:cs="Times New Roman"/>
          <w:i/>
          <w:sz w:val="20"/>
          <w:szCs w:val="20"/>
        </w:rPr>
        <w:t>смотр-конкурс</w:t>
      </w:r>
      <w:r w:rsidRPr="00713DDA">
        <w:rPr>
          <w:rFonts w:ascii="Times New Roman" w:hAnsi="Times New Roman" w:cs="Times New Roman"/>
          <w:sz w:val="20"/>
          <w:szCs w:val="20"/>
        </w:rPr>
        <w:t xml:space="preserve"> на лучший уголок психологической разгрузки. </w:t>
      </w:r>
    </w:p>
    <w:p w:rsidR="0051379D" w:rsidRPr="00713DDA" w:rsidRDefault="0051379D" w:rsidP="0051379D">
      <w:pPr>
        <w:spacing w:line="240" w:lineRule="auto"/>
        <w:ind w:left="708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13DDA">
        <w:rPr>
          <w:rFonts w:ascii="Times New Roman" w:hAnsi="Times New Roman" w:cs="Times New Roman"/>
          <w:sz w:val="20"/>
          <w:szCs w:val="20"/>
        </w:rPr>
        <w:t xml:space="preserve">Критерии оценки психологического уголка: </w:t>
      </w:r>
    </w:p>
    <w:p w:rsidR="0051379D" w:rsidRPr="00713DDA" w:rsidRDefault="0051379D" w:rsidP="0051379D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3DDA">
        <w:rPr>
          <w:rFonts w:ascii="Times New Roman" w:hAnsi="Times New Roman" w:cs="Times New Roman"/>
          <w:sz w:val="20"/>
          <w:szCs w:val="20"/>
        </w:rPr>
        <w:t xml:space="preserve">·  наличие в группе зоны для психологической разгрузки; </w:t>
      </w:r>
    </w:p>
    <w:p w:rsidR="0051379D" w:rsidRPr="00713DDA" w:rsidRDefault="0051379D" w:rsidP="0051379D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3DDA">
        <w:rPr>
          <w:rFonts w:ascii="Times New Roman" w:hAnsi="Times New Roman" w:cs="Times New Roman"/>
          <w:sz w:val="20"/>
          <w:szCs w:val="20"/>
        </w:rPr>
        <w:t xml:space="preserve">·  материала для обучения агрессивных детей способам выражения гнева в приемлемой форме; </w:t>
      </w:r>
    </w:p>
    <w:p w:rsidR="0051379D" w:rsidRPr="00713DDA" w:rsidRDefault="0051379D" w:rsidP="0051379D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3DDA">
        <w:rPr>
          <w:rFonts w:ascii="Times New Roman" w:hAnsi="Times New Roman" w:cs="Times New Roman"/>
          <w:sz w:val="20"/>
          <w:szCs w:val="20"/>
        </w:rPr>
        <w:t xml:space="preserve">·  материала для обучения детей умению владеть собой в различных ситуациях, приемам </w:t>
      </w:r>
      <w:proofErr w:type="spellStart"/>
      <w:r w:rsidRPr="00713DDA">
        <w:rPr>
          <w:rFonts w:ascii="Times New Roman" w:hAnsi="Times New Roman" w:cs="Times New Roman"/>
          <w:sz w:val="20"/>
          <w:szCs w:val="20"/>
        </w:rPr>
        <w:t>саморегуляции</w:t>
      </w:r>
      <w:proofErr w:type="spellEnd"/>
      <w:r w:rsidRPr="00713DDA">
        <w:rPr>
          <w:rFonts w:ascii="Times New Roman" w:hAnsi="Times New Roman" w:cs="Times New Roman"/>
          <w:sz w:val="20"/>
          <w:szCs w:val="20"/>
        </w:rPr>
        <w:t xml:space="preserve">; </w:t>
      </w:r>
    </w:p>
    <w:p w:rsidR="0051379D" w:rsidRPr="00713DDA" w:rsidRDefault="0051379D" w:rsidP="0051379D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3DDA">
        <w:rPr>
          <w:rFonts w:ascii="Times New Roman" w:hAnsi="Times New Roman" w:cs="Times New Roman"/>
          <w:sz w:val="20"/>
          <w:szCs w:val="20"/>
        </w:rPr>
        <w:t xml:space="preserve">·  эмоционально-развивающих игр, направленных на обучение детей бесконфликтному общению; </w:t>
      </w:r>
    </w:p>
    <w:p w:rsidR="0051379D" w:rsidRPr="00713DDA" w:rsidRDefault="0051379D" w:rsidP="0051379D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3DDA">
        <w:rPr>
          <w:rFonts w:ascii="Times New Roman" w:hAnsi="Times New Roman" w:cs="Times New Roman"/>
          <w:sz w:val="20"/>
          <w:szCs w:val="20"/>
        </w:rPr>
        <w:t xml:space="preserve">·   материала для обучения детей навыкам сотрудничества и согласованным действиям; </w:t>
      </w:r>
    </w:p>
    <w:p w:rsidR="0051379D" w:rsidRPr="00713DDA" w:rsidRDefault="0051379D" w:rsidP="0051379D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3DDA">
        <w:rPr>
          <w:rFonts w:ascii="Times New Roman" w:hAnsi="Times New Roman" w:cs="Times New Roman"/>
          <w:sz w:val="20"/>
          <w:szCs w:val="20"/>
        </w:rPr>
        <w:t xml:space="preserve">·  эстетичность оформления уголка психологической разгрузки; </w:t>
      </w:r>
    </w:p>
    <w:p w:rsidR="0051379D" w:rsidRPr="00713DDA" w:rsidRDefault="0051379D" w:rsidP="0051379D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3DDA">
        <w:rPr>
          <w:rFonts w:ascii="Times New Roman" w:hAnsi="Times New Roman" w:cs="Times New Roman"/>
          <w:sz w:val="20"/>
          <w:szCs w:val="20"/>
        </w:rPr>
        <w:t xml:space="preserve">·  творчество, фантазия, оригинальность; </w:t>
      </w:r>
    </w:p>
    <w:p w:rsidR="0051379D" w:rsidRPr="00713DDA" w:rsidRDefault="0051379D" w:rsidP="0051379D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3DDA">
        <w:rPr>
          <w:rFonts w:ascii="Times New Roman" w:hAnsi="Times New Roman" w:cs="Times New Roman"/>
          <w:sz w:val="20"/>
          <w:szCs w:val="20"/>
        </w:rPr>
        <w:t xml:space="preserve">·  целесообразное использование материалов психологического уголка; </w:t>
      </w:r>
    </w:p>
    <w:p w:rsidR="0051379D" w:rsidRPr="00713DDA" w:rsidRDefault="0051379D" w:rsidP="0051379D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3DDA">
        <w:rPr>
          <w:rFonts w:ascii="Times New Roman" w:hAnsi="Times New Roman" w:cs="Times New Roman"/>
          <w:sz w:val="20"/>
          <w:szCs w:val="20"/>
        </w:rPr>
        <w:t xml:space="preserve">·  презентация психологического уголка воспитателем группы. </w:t>
      </w:r>
    </w:p>
    <w:p w:rsidR="0051379D" w:rsidRPr="00713DDA" w:rsidRDefault="0051379D" w:rsidP="0051379D">
      <w:pPr>
        <w:spacing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13DDA">
        <w:rPr>
          <w:rFonts w:ascii="Times New Roman" w:hAnsi="Times New Roman" w:cs="Times New Roman"/>
          <w:i/>
          <w:sz w:val="20"/>
          <w:szCs w:val="20"/>
        </w:rPr>
        <w:t>Планируемые результаты:</w:t>
      </w:r>
      <w:r w:rsidRPr="00713DDA">
        <w:rPr>
          <w:rFonts w:ascii="Times New Roman" w:hAnsi="Times New Roman" w:cs="Times New Roman"/>
          <w:sz w:val="20"/>
          <w:szCs w:val="20"/>
        </w:rPr>
        <w:t xml:space="preserve"> Систематическая  работа по сохранению и укреплению психологического здоровья детей в группе с использованием материалов уголка психологической разгрузки приводит к положительным результатам: агрессивные дети  меньше ссорятся и дерутся; материалы психологического уголка помогают раскрываться тревожным и застенчивым детям; дошкольники учатся сотрудничать друг с другом, согласованно действовать в командных играх.</w:t>
      </w:r>
    </w:p>
    <w:p w:rsidR="0051379D" w:rsidRDefault="0051379D" w:rsidP="0051379D">
      <w:pPr>
        <w:spacing w:line="240" w:lineRule="auto"/>
        <w:ind w:left="1416"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Список использованных источников:</w:t>
      </w:r>
    </w:p>
    <w:p w:rsidR="0051379D" w:rsidRPr="001350A2" w:rsidRDefault="0051379D" w:rsidP="0051379D">
      <w:pPr>
        <w:numPr>
          <w:ilvl w:val="0"/>
          <w:numId w:val="1"/>
        </w:numPr>
        <w:tabs>
          <w:tab w:val="left" w:pos="993"/>
          <w:tab w:val="left" w:pos="1701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350A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ФГОС ДО от 14.11.2013 г, утвержденный Приказом Министерства образования и науки Российской Федерации (</w:t>
      </w:r>
      <w:proofErr w:type="spellStart"/>
      <w:r w:rsidRPr="001350A2">
        <w:rPr>
          <w:rFonts w:ascii="Times New Roman" w:eastAsia="Times New Roman" w:hAnsi="Times New Roman" w:cs="Times New Roman"/>
          <w:sz w:val="18"/>
          <w:szCs w:val="18"/>
          <w:lang w:eastAsia="ru-RU"/>
        </w:rPr>
        <w:t>Минобрнауки</w:t>
      </w:r>
      <w:proofErr w:type="spellEnd"/>
      <w:r w:rsidRPr="001350A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России) от 17 октября 2013 г. N 1155 г. Москва "Об утверждении федерального государственного образовательного стандарта дошкольного образования». Электронный ресурс.- [Режим доступа]:   http://www.rg.ru/2013/11/25/doshk-standart-dok.html</w:t>
      </w:r>
    </w:p>
    <w:p w:rsidR="0051379D" w:rsidRPr="001350A2" w:rsidRDefault="0051379D" w:rsidP="0051379D">
      <w:pPr>
        <w:numPr>
          <w:ilvl w:val="0"/>
          <w:numId w:val="1"/>
        </w:numPr>
        <w:tabs>
          <w:tab w:val="left" w:pos="993"/>
          <w:tab w:val="left" w:pos="1701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350A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Санитарно-эпидемиологические правила и нормативы "Санитарно-эпидемиологические требования к устройству, содержанию и организации режима работы дошкольных образовательных учреждений. </w:t>
      </w:r>
      <w:proofErr w:type="gramStart"/>
      <w:r w:rsidRPr="001350A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СанПиН 2.4.1.3049-13 от </w:t>
      </w:r>
      <w:smartTag w:uri="urn:schemas-microsoft-com:office:smarttags" w:element="date">
        <w:smartTagPr>
          <w:attr w:name="ls" w:val="trans"/>
          <w:attr w:name="Month" w:val="05"/>
          <w:attr w:name="Day" w:val="15"/>
          <w:attr w:name="Year" w:val="2013"/>
        </w:smartTagPr>
        <w:r w:rsidRPr="001350A2">
          <w:rPr>
            <w:rFonts w:ascii="Times New Roman" w:eastAsia="Times New Roman" w:hAnsi="Times New Roman" w:cs="Times New Roman"/>
            <w:sz w:val="18"/>
            <w:szCs w:val="18"/>
            <w:lang w:eastAsia="ru-RU"/>
          </w:rPr>
          <w:t>15.05.2013</w:t>
        </w:r>
      </w:smartTag>
      <w:r w:rsidRPr="001350A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", утв. в соответствии с Федеральным законом от </w:t>
      </w:r>
      <w:smartTag w:uri="urn:schemas-microsoft-com:office:smarttags" w:element="date">
        <w:smartTagPr>
          <w:attr w:name="ls" w:val="trans"/>
          <w:attr w:name="Month" w:val="03"/>
          <w:attr w:name="Day" w:val="30"/>
          <w:attr w:name="Year" w:val="1999"/>
        </w:smartTagPr>
        <w:r w:rsidRPr="001350A2">
          <w:rPr>
            <w:rFonts w:ascii="Times New Roman" w:eastAsia="Times New Roman" w:hAnsi="Times New Roman" w:cs="Times New Roman"/>
            <w:sz w:val="18"/>
            <w:szCs w:val="18"/>
            <w:lang w:eastAsia="ru-RU"/>
          </w:rPr>
          <w:t>30.03.1999</w:t>
        </w:r>
      </w:smartTag>
      <w:r w:rsidRPr="001350A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N 52-ФЗ "О санитарно-эпидемиологическом благополучии населения"  Указом Президента Российской Федерации от </w:t>
      </w:r>
      <w:smartTag w:uri="urn:schemas-microsoft-com:office:smarttags" w:element="date">
        <w:smartTagPr>
          <w:attr w:name="ls" w:val="trans"/>
          <w:attr w:name="Month" w:val="03"/>
          <w:attr w:name="Day" w:val="19"/>
          <w:attr w:name="Year" w:val="2013"/>
        </w:smartTagPr>
        <w:r w:rsidRPr="001350A2">
          <w:rPr>
            <w:rFonts w:ascii="Times New Roman" w:eastAsia="Times New Roman" w:hAnsi="Times New Roman" w:cs="Times New Roman"/>
            <w:sz w:val="18"/>
            <w:szCs w:val="18"/>
            <w:lang w:eastAsia="ru-RU"/>
          </w:rPr>
          <w:t>19.03.2013</w:t>
        </w:r>
      </w:smartTag>
      <w:r w:rsidRPr="001350A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N 211 "О внесении изменений в некоторые акты Президента Российской Федерации" и постановлением </w:t>
      </w:r>
      <w:r w:rsidRPr="001350A2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Правительства Российской Федерации от </w:t>
      </w:r>
      <w:smartTag w:uri="urn:schemas-microsoft-com:office:smarttags" w:element="date">
        <w:smartTagPr>
          <w:attr w:name="ls" w:val="trans"/>
          <w:attr w:name="Month" w:val="07"/>
          <w:attr w:name="Day" w:val="24"/>
          <w:attr w:name="Year" w:val="2000"/>
        </w:smartTagPr>
        <w:r w:rsidRPr="001350A2">
          <w:rPr>
            <w:rFonts w:ascii="Times New Roman" w:eastAsia="Times New Roman" w:hAnsi="Times New Roman" w:cs="Times New Roman"/>
            <w:sz w:val="18"/>
            <w:szCs w:val="18"/>
            <w:lang w:eastAsia="ru-RU"/>
          </w:rPr>
          <w:t>24.07.2000</w:t>
        </w:r>
      </w:smartTag>
      <w:r w:rsidRPr="001350A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</w:t>
      </w:r>
      <w:proofErr w:type="gramEnd"/>
      <w:r w:rsidRPr="001350A2">
        <w:rPr>
          <w:rFonts w:ascii="Times New Roman" w:eastAsia="Times New Roman" w:hAnsi="Times New Roman" w:cs="Times New Roman"/>
          <w:sz w:val="18"/>
          <w:szCs w:val="18"/>
          <w:lang w:eastAsia="ru-RU"/>
        </w:rPr>
        <w:t>"</w:t>
      </w:r>
      <w:r w:rsidRPr="001350A2">
        <w:rPr>
          <w:rFonts w:ascii="Calibri" w:eastAsia="Times New Roman" w:hAnsi="Calibri" w:cs="Times New Roman"/>
          <w:sz w:val="18"/>
          <w:szCs w:val="18"/>
          <w:lang w:eastAsia="ru-RU"/>
        </w:rPr>
        <w:t xml:space="preserve"> </w:t>
      </w:r>
      <w:r w:rsidRPr="001350A2">
        <w:rPr>
          <w:rFonts w:ascii="Times New Roman" w:eastAsia="Times New Roman" w:hAnsi="Times New Roman" w:cs="Times New Roman"/>
          <w:sz w:val="18"/>
          <w:szCs w:val="18"/>
          <w:lang w:eastAsia="ru-RU"/>
        </w:rPr>
        <w:t>Электронный ресурс.- [Режим доступа]: http://zlat-nt.ru/news/129-vnimanie-novyj-sanpin-dlya-dou-ot-15-maya-2013g</w:t>
      </w:r>
    </w:p>
    <w:p w:rsidR="0051379D" w:rsidRDefault="0051379D" w:rsidP="0051379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1350A2">
        <w:rPr>
          <w:rFonts w:ascii="Times New Roman" w:hAnsi="Times New Roman"/>
          <w:sz w:val="18"/>
          <w:szCs w:val="18"/>
        </w:rPr>
        <w:t xml:space="preserve">Баева И.А. Психологическая безопасность образовательной среды: Теоретические основы и технологии создания: </w:t>
      </w:r>
      <w:proofErr w:type="spellStart"/>
      <w:r w:rsidRPr="001350A2">
        <w:rPr>
          <w:rFonts w:ascii="Times New Roman" w:hAnsi="Times New Roman"/>
          <w:sz w:val="18"/>
          <w:szCs w:val="18"/>
        </w:rPr>
        <w:t>Автореф</w:t>
      </w:r>
      <w:proofErr w:type="spellEnd"/>
      <w:r w:rsidRPr="001350A2">
        <w:rPr>
          <w:rFonts w:ascii="Times New Roman" w:hAnsi="Times New Roman"/>
          <w:sz w:val="18"/>
          <w:szCs w:val="18"/>
        </w:rPr>
        <w:t xml:space="preserve">. </w:t>
      </w:r>
      <w:proofErr w:type="spellStart"/>
      <w:r w:rsidRPr="001350A2">
        <w:rPr>
          <w:rFonts w:ascii="Times New Roman" w:hAnsi="Times New Roman"/>
          <w:sz w:val="18"/>
          <w:szCs w:val="18"/>
        </w:rPr>
        <w:t>дис</w:t>
      </w:r>
      <w:proofErr w:type="spellEnd"/>
      <w:r w:rsidRPr="001350A2">
        <w:rPr>
          <w:rFonts w:ascii="Times New Roman" w:hAnsi="Times New Roman"/>
          <w:sz w:val="18"/>
          <w:szCs w:val="18"/>
        </w:rPr>
        <w:t xml:space="preserve">….д-ра </w:t>
      </w:r>
      <w:proofErr w:type="spellStart"/>
      <w:r w:rsidRPr="001350A2">
        <w:rPr>
          <w:rFonts w:ascii="Times New Roman" w:hAnsi="Times New Roman"/>
          <w:sz w:val="18"/>
          <w:szCs w:val="18"/>
        </w:rPr>
        <w:t>психол</w:t>
      </w:r>
      <w:proofErr w:type="gramStart"/>
      <w:r w:rsidRPr="001350A2">
        <w:rPr>
          <w:rFonts w:ascii="Times New Roman" w:hAnsi="Times New Roman"/>
          <w:sz w:val="18"/>
          <w:szCs w:val="18"/>
        </w:rPr>
        <w:t>.н</w:t>
      </w:r>
      <w:proofErr w:type="gramEnd"/>
      <w:r w:rsidRPr="001350A2">
        <w:rPr>
          <w:rFonts w:ascii="Times New Roman" w:hAnsi="Times New Roman"/>
          <w:sz w:val="18"/>
          <w:szCs w:val="18"/>
        </w:rPr>
        <w:t>аук</w:t>
      </w:r>
      <w:proofErr w:type="spellEnd"/>
      <w:r w:rsidRPr="001350A2">
        <w:rPr>
          <w:rFonts w:ascii="Times New Roman" w:hAnsi="Times New Roman"/>
          <w:sz w:val="18"/>
          <w:szCs w:val="18"/>
        </w:rPr>
        <w:t xml:space="preserve">: 19.00.07.Рос. гос. </w:t>
      </w:r>
      <w:proofErr w:type="spellStart"/>
      <w:r w:rsidRPr="001350A2">
        <w:rPr>
          <w:rFonts w:ascii="Times New Roman" w:hAnsi="Times New Roman"/>
          <w:sz w:val="18"/>
          <w:szCs w:val="18"/>
        </w:rPr>
        <w:t>пед</w:t>
      </w:r>
      <w:proofErr w:type="spellEnd"/>
      <w:r w:rsidRPr="001350A2">
        <w:rPr>
          <w:rFonts w:ascii="Times New Roman" w:hAnsi="Times New Roman"/>
          <w:sz w:val="18"/>
          <w:szCs w:val="18"/>
        </w:rPr>
        <w:t xml:space="preserve">. ун-т им. </w:t>
      </w:r>
      <w:proofErr w:type="spellStart"/>
      <w:r w:rsidRPr="001350A2">
        <w:rPr>
          <w:rFonts w:ascii="Times New Roman" w:hAnsi="Times New Roman"/>
          <w:sz w:val="18"/>
          <w:szCs w:val="18"/>
        </w:rPr>
        <w:t>А.И.Герцена</w:t>
      </w:r>
      <w:proofErr w:type="spellEnd"/>
      <w:r w:rsidRPr="001350A2">
        <w:rPr>
          <w:rFonts w:ascii="Times New Roman" w:hAnsi="Times New Roman"/>
          <w:sz w:val="18"/>
          <w:szCs w:val="18"/>
        </w:rPr>
        <w:t>. - СПб.,2002.-44с.</w:t>
      </w:r>
    </w:p>
    <w:p w:rsidR="0051379D" w:rsidRPr="001350A2" w:rsidRDefault="0051379D" w:rsidP="0051379D">
      <w:pPr>
        <w:numPr>
          <w:ilvl w:val="0"/>
          <w:numId w:val="1"/>
        </w:numPr>
        <w:tabs>
          <w:tab w:val="left" w:pos="7818"/>
        </w:tabs>
        <w:spacing w:after="0" w:line="240" w:lineRule="auto"/>
        <w:ind w:right="152"/>
        <w:jc w:val="both"/>
        <w:rPr>
          <w:rFonts w:ascii="Times New Roman" w:hAnsi="Times New Roman"/>
          <w:bCs/>
          <w:sz w:val="18"/>
          <w:szCs w:val="18"/>
        </w:rPr>
      </w:pPr>
      <w:r w:rsidRPr="001350A2">
        <w:rPr>
          <w:rFonts w:ascii="Times New Roman" w:hAnsi="Times New Roman"/>
          <w:sz w:val="18"/>
          <w:szCs w:val="18"/>
        </w:rPr>
        <w:t xml:space="preserve">Баева И.А., Волкова Е.Н., Лактионова Е.Б. Психологическая безопасность образовательной среды / Под ред. </w:t>
      </w:r>
      <w:proofErr w:type="spellStart"/>
      <w:r w:rsidRPr="001350A2">
        <w:rPr>
          <w:rFonts w:ascii="Times New Roman" w:hAnsi="Times New Roman"/>
          <w:sz w:val="18"/>
          <w:szCs w:val="18"/>
        </w:rPr>
        <w:t>И.А.Баевой</w:t>
      </w:r>
      <w:proofErr w:type="spellEnd"/>
      <w:r w:rsidRPr="001350A2">
        <w:rPr>
          <w:rFonts w:ascii="Times New Roman" w:hAnsi="Times New Roman"/>
          <w:sz w:val="18"/>
          <w:szCs w:val="18"/>
        </w:rPr>
        <w:t>: Учеб</w:t>
      </w:r>
      <w:proofErr w:type="gramStart"/>
      <w:r w:rsidRPr="001350A2">
        <w:rPr>
          <w:rFonts w:ascii="Times New Roman" w:hAnsi="Times New Roman"/>
          <w:sz w:val="18"/>
          <w:szCs w:val="18"/>
        </w:rPr>
        <w:t>.</w:t>
      </w:r>
      <w:proofErr w:type="gramEnd"/>
      <w:r w:rsidRPr="001350A2">
        <w:rPr>
          <w:rFonts w:ascii="Times New Roman" w:hAnsi="Times New Roman"/>
          <w:sz w:val="18"/>
          <w:szCs w:val="18"/>
        </w:rPr>
        <w:t xml:space="preserve"> </w:t>
      </w:r>
      <w:proofErr w:type="gramStart"/>
      <w:r w:rsidRPr="001350A2">
        <w:rPr>
          <w:rFonts w:ascii="Times New Roman" w:hAnsi="Times New Roman"/>
          <w:sz w:val="18"/>
          <w:szCs w:val="18"/>
        </w:rPr>
        <w:t>п</w:t>
      </w:r>
      <w:proofErr w:type="gramEnd"/>
      <w:r w:rsidRPr="001350A2">
        <w:rPr>
          <w:rFonts w:ascii="Times New Roman" w:hAnsi="Times New Roman"/>
          <w:sz w:val="18"/>
          <w:szCs w:val="18"/>
        </w:rPr>
        <w:t xml:space="preserve">особие. – М., 2009. </w:t>
      </w:r>
    </w:p>
    <w:p w:rsidR="0051379D" w:rsidRPr="001350A2" w:rsidRDefault="0051379D" w:rsidP="0051379D">
      <w:pPr>
        <w:numPr>
          <w:ilvl w:val="0"/>
          <w:numId w:val="1"/>
        </w:numPr>
        <w:tabs>
          <w:tab w:val="left" w:pos="993"/>
          <w:tab w:val="left" w:pos="1701"/>
        </w:tabs>
        <w:spacing w:after="0" w:line="240" w:lineRule="auto"/>
        <w:ind w:right="-1"/>
        <w:jc w:val="both"/>
        <w:rPr>
          <w:rFonts w:ascii="Times New Roman" w:hAnsi="Times New Roman"/>
          <w:sz w:val="18"/>
          <w:szCs w:val="18"/>
        </w:rPr>
      </w:pPr>
      <w:r w:rsidRPr="001350A2">
        <w:rPr>
          <w:rFonts w:ascii="Times New Roman" w:hAnsi="Times New Roman"/>
          <w:sz w:val="18"/>
          <w:szCs w:val="18"/>
        </w:rPr>
        <w:t xml:space="preserve">Концепция построения развивающей среды в дошкольном учреждении (авторы В.А. Петровский, Л.М. Кларина, Л.А. </w:t>
      </w:r>
      <w:proofErr w:type="spellStart"/>
      <w:r w:rsidRPr="001350A2">
        <w:rPr>
          <w:rFonts w:ascii="Times New Roman" w:hAnsi="Times New Roman"/>
          <w:sz w:val="18"/>
          <w:szCs w:val="18"/>
        </w:rPr>
        <w:t>Смывина</w:t>
      </w:r>
      <w:proofErr w:type="spellEnd"/>
      <w:r w:rsidRPr="001350A2">
        <w:rPr>
          <w:rFonts w:ascii="Times New Roman" w:hAnsi="Times New Roman"/>
          <w:sz w:val="18"/>
          <w:szCs w:val="18"/>
        </w:rPr>
        <w:t xml:space="preserve">, Л.П. Стрелкова, </w:t>
      </w:r>
      <w:smartTag w:uri="urn:schemas-microsoft-com:office:smarttags" w:element="metricconverter">
        <w:smartTagPr>
          <w:attr w:name="ProductID" w:val="1993 г"/>
        </w:smartTagPr>
        <w:r w:rsidRPr="001350A2">
          <w:rPr>
            <w:rFonts w:ascii="Times New Roman" w:hAnsi="Times New Roman"/>
            <w:sz w:val="18"/>
            <w:szCs w:val="18"/>
          </w:rPr>
          <w:t>1993 г</w:t>
        </w:r>
      </w:smartTag>
      <w:r w:rsidRPr="001350A2">
        <w:rPr>
          <w:rFonts w:ascii="Times New Roman" w:hAnsi="Times New Roman"/>
          <w:sz w:val="18"/>
          <w:szCs w:val="18"/>
        </w:rPr>
        <w:t>.) Электронный ресурс.- [Режим доступа]:  http://www.pedlib.ru/Books/1/0481/1_0481-54.shtml</w:t>
      </w:r>
    </w:p>
    <w:p w:rsidR="0051379D" w:rsidRPr="001350A2" w:rsidRDefault="0051379D" w:rsidP="0051379D">
      <w:pPr>
        <w:numPr>
          <w:ilvl w:val="0"/>
          <w:numId w:val="1"/>
        </w:numPr>
        <w:tabs>
          <w:tab w:val="left" w:pos="993"/>
          <w:tab w:val="left" w:pos="1701"/>
        </w:tabs>
        <w:spacing w:after="0" w:line="240" w:lineRule="auto"/>
        <w:ind w:right="-1"/>
        <w:jc w:val="both"/>
        <w:rPr>
          <w:rFonts w:ascii="Times New Roman" w:hAnsi="Times New Roman"/>
          <w:sz w:val="20"/>
          <w:szCs w:val="20"/>
        </w:rPr>
      </w:pPr>
      <w:r w:rsidRPr="001350A2">
        <w:rPr>
          <w:rFonts w:ascii="Times New Roman" w:hAnsi="Times New Roman"/>
          <w:sz w:val="20"/>
          <w:szCs w:val="20"/>
        </w:rPr>
        <w:t xml:space="preserve">Концепция дошкольного воспитания (авторы В.В. Давыдов, В.А. Петровский, </w:t>
      </w:r>
      <w:smartTag w:uri="urn:schemas-microsoft-com:office:smarttags" w:element="metricconverter">
        <w:smartTagPr>
          <w:attr w:name="ProductID" w:val="1989 г"/>
        </w:smartTagPr>
        <w:r w:rsidRPr="001350A2">
          <w:rPr>
            <w:rFonts w:ascii="Times New Roman" w:hAnsi="Times New Roman"/>
            <w:sz w:val="20"/>
            <w:szCs w:val="20"/>
          </w:rPr>
          <w:t>1989 г</w:t>
        </w:r>
      </w:smartTag>
      <w:r w:rsidRPr="001350A2">
        <w:rPr>
          <w:rFonts w:ascii="Times New Roman" w:hAnsi="Times New Roman"/>
          <w:sz w:val="20"/>
          <w:szCs w:val="20"/>
        </w:rPr>
        <w:t>.). Электронный ресурс.- [Режим доступа]:  http://rpp.nashaucheba.ru/download/docs-53615/53615.doc</w:t>
      </w:r>
    </w:p>
    <w:p w:rsidR="0051379D" w:rsidRPr="003054BB" w:rsidRDefault="0051379D" w:rsidP="0051379D">
      <w:pPr>
        <w:numPr>
          <w:ilvl w:val="0"/>
          <w:numId w:val="1"/>
        </w:numPr>
        <w:tabs>
          <w:tab w:val="left" w:pos="993"/>
          <w:tab w:val="left" w:pos="1701"/>
        </w:tabs>
        <w:spacing w:after="0" w:line="360" w:lineRule="auto"/>
        <w:ind w:right="-1"/>
        <w:jc w:val="both"/>
        <w:rPr>
          <w:rFonts w:ascii="Times New Roman" w:hAnsi="Times New Roman"/>
          <w:sz w:val="18"/>
          <w:szCs w:val="18"/>
        </w:rPr>
      </w:pPr>
      <w:r w:rsidRPr="003054BB">
        <w:rPr>
          <w:rFonts w:ascii="Times New Roman" w:hAnsi="Times New Roman"/>
          <w:sz w:val="18"/>
          <w:szCs w:val="18"/>
        </w:rPr>
        <w:t>Новоселова С.Л.  “Развивающая предметная среда”. М., 2001.-215 с.</w:t>
      </w:r>
    </w:p>
    <w:p w:rsidR="0051379D" w:rsidRPr="003054BB" w:rsidRDefault="0051379D" w:rsidP="0051379D">
      <w:pPr>
        <w:numPr>
          <w:ilvl w:val="0"/>
          <w:numId w:val="1"/>
        </w:numPr>
        <w:tabs>
          <w:tab w:val="left" w:pos="993"/>
          <w:tab w:val="left" w:pos="1701"/>
        </w:tabs>
        <w:spacing w:after="0" w:line="240" w:lineRule="auto"/>
        <w:ind w:right="-1"/>
        <w:jc w:val="both"/>
        <w:rPr>
          <w:rFonts w:ascii="Times New Roman" w:hAnsi="Times New Roman"/>
          <w:sz w:val="18"/>
          <w:szCs w:val="18"/>
        </w:rPr>
      </w:pPr>
      <w:r w:rsidRPr="003054BB">
        <w:rPr>
          <w:rFonts w:ascii="Times New Roman" w:hAnsi="Times New Roman"/>
          <w:sz w:val="18"/>
          <w:szCs w:val="18"/>
        </w:rPr>
        <w:t>Артамонова О. Предметно-пространственная среда: ее роль в развитии личности // Дошкольное воспитание. – 2005. - №4.</w:t>
      </w:r>
    </w:p>
    <w:p w:rsidR="0051379D" w:rsidRPr="003054BB" w:rsidRDefault="0051379D" w:rsidP="0051379D">
      <w:pPr>
        <w:numPr>
          <w:ilvl w:val="0"/>
          <w:numId w:val="1"/>
        </w:numPr>
        <w:tabs>
          <w:tab w:val="left" w:pos="993"/>
          <w:tab w:val="left" w:pos="1701"/>
        </w:tabs>
        <w:spacing w:after="0" w:line="240" w:lineRule="auto"/>
        <w:ind w:right="-1"/>
        <w:jc w:val="both"/>
        <w:rPr>
          <w:rFonts w:ascii="Times New Roman" w:hAnsi="Times New Roman"/>
          <w:sz w:val="20"/>
          <w:szCs w:val="20"/>
        </w:rPr>
      </w:pPr>
      <w:proofErr w:type="gramStart"/>
      <w:r w:rsidRPr="003054BB">
        <w:rPr>
          <w:rFonts w:ascii="Times New Roman" w:hAnsi="Times New Roman"/>
          <w:sz w:val="20"/>
          <w:szCs w:val="20"/>
        </w:rPr>
        <w:t>Петровский</w:t>
      </w:r>
      <w:proofErr w:type="gramEnd"/>
      <w:r w:rsidRPr="003054BB">
        <w:rPr>
          <w:rFonts w:ascii="Times New Roman" w:hAnsi="Times New Roman"/>
          <w:sz w:val="20"/>
          <w:szCs w:val="20"/>
        </w:rPr>
        <w:t xml:space="preserve"> В.А., Кларина Л.М., </w:t>
      </w:r>
      <w:proofErr w:type="spellStart"/>
      <w:r w:rsidRPr="003054BB">
        <w:rPr>
          <w:rFonts w:ascii="Times New Roman" w:hAnsi="Times New Roman"/>
          <w:sz w:val="20"/>
          <w:szCs w:val="20"/>
        </w:rPr>
        <w:t>Смывина</w:t>
      </w:r>
      <w:proofErr w:type="spellEnd"/>
      <w:r w:rsidRPr="003054BB">
        <w:rPr>
          <w:rFonts w:ascii="Times New Roman" w:hAnsi="Times New Roman"/>
          <w:sz w:val="20"/>
          <w:szCs w:val="20"/>
        </w:rPr>
        <w:t xml:space="preserve"> Л.А., Стрелкова Л.П. Построение развивающей среды в дошкольном учреждении. – М., 2003</w:t>
      </w:r>
    </w:p>
    <w:p w:rsidR="0051379D" w:rsidRPr="001350A2" w:rsidRDefault="0051379D" w:rsidP="0051379D">
      <w:pPr>
        <w:spacing w:after="0" w:line="240" w:lineRule="auto"/>
        <w:ind w:left="720"/>
        <w:jc w:val="both"/>
        <w:rPr>
          <w:rFonts w:ascii="Times New Roman" w:hAnsi="Times New Roman"/>
          <w:sz w:val="18"/>
          <w:szCs w:val="18"/>
        </w:rPr>
      </w:pPr>
    </w:p>
    <w:p w:rsidR="0051379D" w:rsidRPr="001350A2" w:rsidRDefault="0051379D" w:rsidP="0051379D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51379D" w:rsidRDefault="0051379D" w:rsidP="0051379D"/>
    <w:p w:rsidR="00690DAD" w:rsidRDefault="00174F05"/>
    <w:sectPr w:rsidR="00690D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4F05" w:rsidRDefault="00174F05" w:rsidP="0051379D">
      <w:pPr>
        <w:spacing w:after="0" w:line="240" w:lineRule="auto"/>
      </w:pPr>
      <w:r>
        <w:separator/>
      </w:r>
    </w:p>
  </w:endnote>
  <w:endnote w:type="continuationSeparator" w:id="0">
    <w:p w:rsidR="00174F05" w:rsidRDefault="00174F05" w:rsidP="005137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4F05" w:rsidRDefault="00174F05" w:rsidP="0051379D">
      <w:pPr>
        <w:spacing w:after="0" w:line="240" w:lineRule="auto"/>
      </w:pPr>
      <w:r>
        <w:separator/>
      </w:r>
    </w:p>
  </w:footnote>
  <w:footnote w:type="continuationSeparator" w:id="0">
    <w:p w:rsidR="00174F05" w:rsidRDefault="00174F05" w:rsidP="0051379D">
      <w:pPr>
        <w:spacing w:after="0" w:line="240" w:lineRule="auto"/>
      </w:pPr>
      <w:r>
        <w:continuationSeparator/>
      </w:r>
    </w:p>
  </w:footnote>
  <w:footnote w:id="1">
    <w:p w:rsidR="0051379D" w:rsidRDefault="0051379D" w:rsidP="0051379D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>
        <w:rPr>
          <w:rStyle w:val="a6"/>
        </w:rPr>
        <w:footnoteRef/>
      </w:r>
      <w:r>
        <w:t xml:space="preserve"> </w:t>
      </w:r>
      <w:r w:rsidRPr="001350A2">
        <w:rPr>
          <w:rFonts w:ascii="Times New Roman" w:hAnsi="Times New Roman"/>
          <w:sz w:val="18"/>
          <w:szCs w:val="18"/>
        </w:rPr>
        <w:t xml:space="preserve">Баева И.А. Психологическая безопасность образовательной среды: Теоретические основы и технологии создания: </w:t>
      </w:r>
      <w:proofErr w:type="spellStart"/>
      <w:r w:rsidRPr="001350A2">
        <w:rPr>
          <w:rFonts w:ascii="Times New Roman" w:hAnsi="Times New Roman"/>
          <w:sz w:val="18"/>
          <w:szCs w:val="18"/>
        </w:rPr>
        <w:t>Автореф</w:t>
      </w:r>
      <w:proofErr w:type="spellEnd"/>
      <w:r w:rsidRPr="001350A2">
        <w:rPr>
          <w:rFonts w:ascii="Times New Roman" w:hAnsi="Times New Roman"/>
          <w:sz w:val="18"/>
          <w:szCs w:val="18"/>
        </w:rPr>
        <w:t xml:space="preserve">. </w:t>
      </w:r>
      <w:proofErr w:type="spellStart"/>
      <w:r w:rsidRPr="001350A2">
        <w:rPr>
          <w:rFonts w:ascii="Times New Roman" w:hAnsi="Times New Roman"/>
          <w:sz w:val="18"/>
          <w:szCs w:val="18"/>
        </w:rPr>
        <w:t>дис</w:t>
      </w:r>
      <w:proofErr w:type="spellEnd"/>
      <w:r w:rsidRPr="001350A2">
        <w:rPr>
          <w:rFonts w:ascii="Times New Roman" w:hAnsi="Times New Roman"/>
          <w:sz w:val="18"/>
          <w:szCs w:val="18"/>
        </w:rPr>
        <w:t xml:space="preserve">….д-ра </w:t>
      </w:r>
      <w:proofErr w:type="spellStart"/>
      <w:r w:rsidRPr="001350A2">
        <w:rPr>
          <w:rFonts w:ascii="Times New Roman" w:hAnsi="Times New Roman"/>
          <w:sz w:val="18"/>
          <w:szCs w:val="18"/>
        </w:rPr>
        <w:t>психол</w:t>
      </w:r>
      <w:proofErr w:type="gramStart"/>
      <w:r w:rsidRPr="001350A2">
        <w:rPr>
          <w:rFonts w:ascii="Times New Roman" w:hAnsi="Times New Roman"/>
          <w:sz w:val="18"/>
          <w:szCs w:val="18"/>
        </w:rPr>
        <w:t>.н</w:t>
      </w:r>
      <w:proofErr w:type="gramEnd"/>
      <w:r w:rsidRPr="001350A2">
        <w:rPr>
          <w:rFonts w:ascii="Times New Roman" w:hAnsi="Times New Roman"/>
          <w:sz w:val="18"/>
          <w:szCs w:val="18"/>
        </w:rPr>
        <w:t>аук</w:t>
      </w:r>
      <w:proofErr w:type="spellEnd"/>
      <w:r w:rsidRPr="001350A2">
        <w:rPr>
          <w:rFonts w:ascii="Times New Roman" w:hAnsi="Times New Roman"/>
          <w:sz w:val="18"/>
          <w:szCs w:val="18"/>
        </w:rPr>
        <w:t xml:space="preserve">: 19.00.07.Рос. гос. </w:t>
      </w:r>
      <w:proofErr w:type="spellStart"/>
      <w:r w:rsidRPr="001350A2">
        <w:rPr>
          <w:rFonts w:ascii="Times New Roman" w:hAnsi="Times New Roman"/>
          <w:sz w:val="18"/>
          <w:szCs w:val="18"/>
        </w:rPr>
        <w:t>пед</w:t>
      </w:r>
      <w:proofErr w:type="spellEnd"/>
      <w:r w:rsidRPr="001350A2">
        <w:rPr>
          <w:rFonts w:ascii="Times New Roman" w:hAnsi="Times New Roman"/>
          <w:sz w:val="18"/>
          <w:szCs w:val="18"/>
        </w:rPr>
        <w:t xml:space="preserve">. ун-т им. </w:t>
      </w:r>
      <w:proofErr w:type="spellStart"/>
      <w:r w:rsidRPr="001350A2">
        <w:rPr>
          <w:rFonts w:ascii="Times New Roman" w:hAnsi="Times New Roman"/>
          <w:sz w:val="18"/>
          <w:szCs w:val="18"/>
        </w:rPr>
        <w:t>А.И.Герцена</w:t>
      </w:r>
      <w:proofErr w:type="spellEnd"/>
      <w:r w:rsidRPr="001350A2">
        <w:rPr>
          <w:rFonts w:ascii="Times New Roman" w:hAnsi="Times New Roman"/>
          <w:sz w:val="18"/>
          <w:szCs w:val="18"/>
        </w:rPr>
        <w:t>. - СПб.,2002.-44с.</w:t>
      </w:r>
    </w:p>
    <w:p w:rsidR="0051379D" w:rsidRDefault="0051379D" w:rsidP="0051379D">
      <w:pPr>
        <w:pStyle w:val="a4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D5F1E"/>
    <w:multiLevelType w:val="hybridMultilevel"/>
    <w:tmpl w:val="7B2CB9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79D"/>
    <w:rsid w:val="000E5734"/>
    <w:rsid w:val="00174F05"/>
    <w:rsid w:val="002B19A8"/>
    <w:rsid w:val="003A6CB4"/>
    <w:rsid w:val="0051379D"/>
    <w:rsid w:val="005A3372"/>
    <w:rsid w:val="00906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7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37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51379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51379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51379D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5137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137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7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37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51379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51379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51379D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5137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137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8</Pages>
  <Words>2672</Words>
  <Characters>15232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дети</dc:creator>
  <cp:lastModifiedBy>дети</cp:lastModifiedBy>
  <cp:revision>2</cp:revision>
  <dcterms:created xsi:type="dcterms:W3CDTF">2014-10-25T04:14:00Z</dcterms:created>
  <dcterms:modified xsi:type="dcterms:W3CDTF">2014-10-25T04:42:00Z</dcterms:modified>
</cp:coreProperties>
</file>